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after="0" w:line="600" w:lineRule="exact"/>
        <w:ind w:left="1120" w:leftChars="0" w:right="0" w:rightChars="0" w:hanging="1120" w:hangingChars="350"/>
        <w:jc w:val="both"/>
        <w:textAlignment w:val="auto"/>
        <w:outlineLvl w:val="9"/>
        <w:rPr>
          <w:rFonts w:hint="eastAsia" w:ascii="黑体" w:hAnsi="Arial" w:eastAsia="黑体" w:cs="Arial"/>
          <w:kern w:val="2"/>
          <w:sz w:val="32"/>
          <w:szCs w:val="32"/>
          <w:lang w:val="en-US" w:eastAsia="zh-CN" w:bidi="ar-SA"/>
        </w:rPr>
      </w:pPr>
      <w:r>
        <w:rPr>
          <w:rFonts w:hint="eastAsia" w:ascii="黑体" w:hAnsi="Arial" w:eastAsia="黑体" w:cs="Arial"/>
          <w:kern w:val="2"/>
          <w:sz w:val="32"/>
          <w:szCs w:val="32"/>
          <w:lang w:val="en-US" w:eastAsia="zh-CN" w:bidi="ar-SA"/>
        </w:rPr>
        <w:t>附件6</w:t>
      </w:r>
    </w:p>
    <w:p>
      <w:pPr>
        <w:pStyle w:val="3"/>
        <w:spacing w:before="5"/>
        <w:rPr>
          <w:rFonts w:hint="eastAsia" w:ascii="方正小标宋简体" w:hAnsi="黑体" w:eastAsia="方正小标宋简体" w:cs="Arial"/>
          <w:sz w:val="36"/>
          <w:szCs w:val="36"/>
          <w:lang w:val="en-US" w:eastAsia="zh-CN" w:bidi="ar-SA"/>
        </w:rPr>
      </w:pPr>
    </w:p>
    <w:p>
      <w:pPr>
        <w:pStyle w:val="2"/>
        <w:spacing w:before="1"/>
        <w:ind w:left="175"/>
        <w:jc w:val="center"/>
        <w:rPr>
          <w:rFonts w:hint="eastAsia" w:ascii="方正小标宋简体" w:hAnsi="黑体" w:eastAsia="方正小标宋简体" w:cs="Arial"/>
          <w:sz w:val="44"/>
          <w:szCs w:val="44"/>
          <w:lang w:val="en-US" w:eastAsia="zh-CN" w:bidi="ar-SA"/>
        </w:rPr>
      </w:pPr>
      <w:bookmarkStart w:id="0" w:name="_GoBack"/>
      <w:r>
        <w:rPr>
          <w:rFonts w:hint="eastAsia" w:ascii="方正小标宋简体" w:hAnsi="黑体" w:eastAsia="方正小标宋简体" w:cs="Arial"/>
          <w:sz w:val="44"/>
          <w:szCs w:val="44"/>
          <w:lang w:val="en-US" w:eastAsia="zh-CN" w:bidi="ar-SA"/>
        </w:rPr>
        <w:t>主管部门审核意见要点</w:t>
      </w:r>
    </w:p>
    <w:bookmarkEnd w:id="0"/>
    <w:p>
      <w:pPr>
        <w:pStyle w:val="3"/>
        <w:spacing w:before="7"/>
        <w:rPr>
          <w:rFonts w:ascii="Arial Unicode MS"/>
          <w:sz w:val="18"/>
        </w:rPr>
      </w:pP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pacing w:before="0" w:after="0" w:line="600" w:lineRule="exact"/>
        <w:ind w:right="0" w:rightChars="0" w:firstLine="640" w:firstLineChars="200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</w:rPr>
        <w:t>一、对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eastAsia="zh-CN"/>
        </w:rPr>
        <w:t>福建省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</w:rPr>
        <w:t xml:space="preserve">工程研究中心项目实施情况、运行情况进行说明； 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pacing w:before="0" w:after="0" w:line="600" w:lineRule="exact"/>
        <w:ind w:right="0" w:rightChars="0" w:firstLine="640" w:firstLineChars="200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</w:rPr>
        <w:t>二、对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eastAsia="zh-CN"/>
        </w:rPr>
        <w:t>福建省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</w:rPr>
        <w:t>工程研究中心所有申报材料真实性出具意见；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pacing w:before="0" w:after="0" w:line="600" w:lineRule="exact"/>
        <w:ind w:right="0" w:rightChars="0" w:firstLine="640" w:firstLineChars="200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</w:rPr>
        <w:t>三、对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eastAsia="zh-CN"/>
        </w:rPr>
        <w:t>福建省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</w:rPr>
        <w:t>工程研究中心稽查、审计、监察和检查等有无违法违规情况出具意见；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pacing w:before="0" w:after="0" w:line="600" w:lineRule="exact"/>
        <w:ind w:right="0" w:rightChars="0" w:firstLine="640" w:firstLineChars="200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</w:rPr>
        <w:t>四、其他需要说明的特殊情况。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pacing w:before="0" w:after="0" w:line="600" w:lineRule="exact"/>
        <w:ind w:left="0" w:leftChars="0" w:right="0" w:rightChars="0" w:firstLine="600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</w:rPr>
      </w:pPr>
    </w:p>
    <w:p/>
    <w:sectPr>
      <w:footerReference r:id="rId3" w:type="default"/>
      <w:pgSz w:w="11910" w:h="16840"/>
      <w:pgMar w:top="1928" w:right="1587" w:bottom="1928" w:left="1587" w:header="720" w:footer="964" w:gutter="0"/>
      <w:pgNumType w:fmt="decimal" w:start="34"/>
      <w:cols w:space="720" w:num="1"/>
      <w:rtlGutter w:val="0"/>
      <w:docGrid w:linePitch="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方正小标宋简体">
    <w:altName w:val="Arial Unicode MS"/>
    <w:panose1 w:val="02000000000000000000"/>
    <w:charset w:val="86"/>
    <w:family w:val="script"/>
    <w:pitch w:val="default"/>
    <w:sig w:usb0="00000000" w:usb1="00000000" w:usb2="00000012" w:usb3="00000000" w:csb0="00040001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38100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keepNext w:val="0"/>
                            <w:keepLines w:val="0"/>
                            <w:pageBreakBefore w:val="0"/>
                            <w:widowControl w:val="0"/>
                            <w:kinsoku/>
                            <w:wordWrap/>
                            <w:overflowPunct/>
                            <w:topLinePunct w:val="0"/>
                            <w:autoSpaceDE w:val="0"/>
                            <w:autoSpaceDN w:val="0"/>
                            <w:bidi w:val="0"/>
                            <w:adjustRightInd/>
                            <w:snapToGrid w:val="0"/>
                            <w:textAlignment w:val="auto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</w:pPr>
                          <w:r>
                            <w:rPr>
                              <w:rFonts w:hint="eastAsia" w:cs="宋体"/>
                              <w:sz w:val="28"/>
                              <w:szCs w:val="28"/>
                              <w:lang w:eastAsia="zh-CN"/>
                            </w:rPr>
                            <w:t xml:space="preserve">— </w:t>
                          </w:r>
                          <w:r>
                            <w:rPr>
                              <w:rFonts w:hint="eastAsia" w:cs="宋体"/>
                              <w:sz w:val="28"/>
                              <w:szCs w:val="2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 w:cs="宋体"/>
                              <w:sz w:val="28"/>
                              <w:szCs w:val="2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cs="宋体"/>
                              <w:sz w:val="28"/>
                              <w:szCs w:val="2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 w:cs="宋体"/>
                              <w:sz w:val="28"/>
                              <w:szCs w:val="28"/>
                              <w:lang w:eastAsia="zh-CN"/>
                            </w:rPr>
                            <w:t>34</w:t>
                          </w:r>
                          <w:r>
                            <w:rPr>
                              <w:rFonts w:hint="eastAsia" w:cs="宋体"/>
                              <w:sz w:val="28"/>
                              <w:szCs w:val="28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 w:cs="宋体"/>
                              <w:sz w:val="28"/>
                              <w:szCs w:val="28"/>
                              <w:lang w:eastAsia="zh-CN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3pt;height:144pt;width:144pt;mso-position-horizontal:outside;mso-position-horizontal-relative:margin;mso-wrap-style:none;z-index:251658240;mso-width-relative:page;mso-height-relative:page;" filled="f" stroked="f" coordsize="21600,21600" o:gfxdata="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">
              <v:path/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keepNext w:val="0"/>
                      <w:keepLines w:val="0"/>
                      <w:pageBreakBefore w:val="0"/>
                      <w:widowControl w:val="0"/>
                      <w:kinsoku/>
                      <w:wordWrap/>
                      <w:overflowPunct/>
                      <w:topLinePunct w:val="0"/>
                      <w:autoSpaceDE w:val="0"/>
                      <w:autoSpaceDN w:val="0"/>
                      <w:bidi w:val="0"/>
                      <w:adjustRightInd/>
                      <w:snapToGrid w:val="0"/>
                      <w:textAlignment w:val="auto"/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</w:pPr>
                    <w:r>
                      <w:rPr>
                        <w:rFonts w:hint="eastAsia" w:cs="宋体"/>
                        <w:sz w:val="28"/>
                        <w:szCs w:val="28"/>
                        <w:lang w:eastAsia="zh-CN"/>
                      </w:rPr>
                      <w:t xml:space="preserve">— </w:t>
                    </w:r>
                    <w:r>
                      <w:rPr>
                        <w:rFonts w:hint="eastAsia" w:cs="宋体"/>
                        <w:sz w:val="28"/>
                        <w:szCs w:val="2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 w:cs="宋体"/>
                        <w:sz w:val="28"/>
                        <w:szCs w:val="2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 w:cs="宋体"/>
                        <w:sz w:val="28"/>
                        <w:szCs w:val="28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 w:cs="宋体"/>
                        <w:sz w:val="28"/>
                        <w:szCs w:val="28"/>
                        <w:lang w:eastAsia="zh-CN"/>
                      </w:rPr>
                      <w:t>34</w:t>
                    </w:r>
                    <w:r>
                      <w:rPr>
                        <w:rFonts w:hint="eastAsia" w:cs="宋体"/>
                        <w:sz w:val="28"/>
                        <w:szCs w:val="28"/>
                        <w:lang w:eastAsia="zh-CN"/>
                      </w:rPr>
                      <w:fldChar w:fldCharType="end"/>
                    </w:r>
                    <w:r>
                      <w:rPr>
                        <w:rFonts w:hint="eastAsia" w:cs="宋体"/>
                        <w:sz w:val="28"/>
                        <w:szCs w:val="28"/>
                        <w:lang w:eastAsia="zh-CN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DED79F0"/>
    <w:rsid w:val="0DED79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Calibri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宋体" w:hAnsi="宋体" w:eastAsia="宋体" w:cs="宋体"/>
      <w:sz w:val="22"/>
      <w:szCs w:val="22"/>
      <w:lang w:val="zh-CN" w:eastAsia="zh-CN" w:bidi="zh-CN"/>
    </w:rPr>
  </w:style>
  <w:style w:type="paragraph" w:styleId="2">
    <w:name w:val="heading 1"/>
    <w:basedOn w:val="1"/>
    <w:next w:val="1"/>
    <w:qFormat/>
    <w:uiPriority w:val="0"/>
    <w:pPr>
      <w:outlineLvl w:val="1"/>
    </w:pPr>
    <w:rPr>
      <w:rFonts w:ascii="Arial Unicode MS" w:hAnsi="Arial Unicode MS" w:eastAsia="Arial Unicode MS" w:cs="Arial Unicode MS"/>
      <w:sz w:val="40"/>
      <w:szCs w:val="40"/>
      <w:lang w:val="zh-CN" w:eastAsia="zh-CN" w:bidi="zh-CN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uiPriority w:val="0"/>
    <w:rPr>
      <w:rFonts w:ascii="宋体" w:hAnsi="宋体" w:eastAsia="宋体" w:cs="宋体"/>
      <w:sz w:val="30"/>
      <w:szCs w:val="30"/>
      <w:lang w:val="zh-CN" w:eastAsia="zh-CN" w:bidi="zh-CN"/>
    </w:rPr>
  </w:style>
  <w:style w:type="paragraph" w:styleId="4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Office_11.1.0.9914_F1E327BC-269C-435d-A152-05C5408002CA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2021-10-08T10:09:00Z</dcterms:created>
  <dc:creator>瀚宝妈</dc:creator>
  <cp:lastModifiedBy>瀚宝妈</cp:lastModifiedBy>
  <dcterms:modified xsi:type="dcterms:W3CDTF">2021-10-08T10:09:37Z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2052-11.1.0.9914</vt:lpwstr>
  </property>
</Properties>
</file>