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CESI小标宋-GB2312" w:hAnsi="CESI小标宋-GB2312" w:eastAsia="CESI小标宋-GB2312" w:cs="CESI小标宋-GB2312"/>
          <w:bCs/>
          <w:color w:val="auto"/>
          <w:sz w:val="44"/>
          <w:szCs w:val="44"/>
          <w:highlight w:val="none"/>
        </w:rPr>
      </w:pPr>
      <w:bookmarkStart w:id="0" w:name="MainBody"/>
    </w:p>
    <w:p>
      <w:pPr>
        <w:spacing w:line="560" w:lineRule="exact"/>
        <w:jc w:val="center"/>
        <w:rPr>
          <w:rFonts w:hint="eastAsia" w:ascii="CESI小标宋-GB2312" w:hAnsi="CESI小标宋-GB2312" w:eastAsia="CESI小标宋-GB2312" w:cs="CESI小标宋-GB2312"/>
          <w:bCs/>
          <w:color w:val="auto"/>
          <w:sz w:val="44"/>
          <w:szCs w:val="44"/>
          <w:highlight w:val="none"/>
        </w:rPr>
      </w:pPr>
    </w:p>
    <w:p>
      <w:pPr>
        <w:spacing w:line="560" w:lineRule="exact"/>
        <w:jc w:val="center"/>
        <w:rPr>
          <w:rFonts w:hint="eastAsia" w:ascii="CESI小标宋-GB2312" w:hAnsi="CESI小标宋-GB2312" w:eastAsia="CESI小标宋-GB2312" w:cs="CESI小标宋-GB2312"/>
          <w:bCs/>
          <w:color w:val="auto"/>
          <w:sz w:val="44"/>
          <w:szCs w:val="44"/>
          <w:highlight w:val="none"/>
        </w:rPr>
      </w:pPr>
      <w:r>
        <w:rPr>
          <w:rFonts w:hint="eastAsia" w:ascii="CESI小标宋-GB2312" w:hAnsi="CESI小标宋-GB2312" w:eastAsia="CESI小标宋-GB2312" w:cs="CESI小标宋-GB2312"/>
          <w:bCs/>
          <w:color w:val="auto"/>
          <w:sz w:val="44"/>
          <w:szCs w:val="44"/>
          <w:highlight w:val="none"/>
        </w:rPr>
        <w:t>福建省</w:t>
      </w:r>
      <w:bookmarkStart w:id="1" w:name="_GoBack"/>
      <w:bookmarkEnd w:id="1"/>
      <w:r>
        <w:rPr>
          <w:rFonts w:hint="eastAsia" w:ascii="CESI小标宋-GB2312" w:hAnsi="CESI小标宋-GB2312" w:eastAsia="CESI小标宋-GB2312" w:cs="CESI小标宋-GB2312"/>
          <w:bCs/>
          <w:color w:val="auto"/>
          <w:sz w:val="44"/>
          <w:szCs w:val="44"/>
          <w:highlight w:val="none"/>
        </w:rPr>
        <w:t>低空经济高质量发展行动方案</w:t>
      </w:r>
    </w:p>
    <w:p>
      <w:pPr>
        <w:spacing w:line="560" w:lineRule="exact"/>
        <w:jc w:val="center"/>
        <w:rPr>
          <w:rFonts w:hint="eastAsia" w:ascii="CESI小标宋-GB2312" w:hAnsi="CESI小标宋-GB2312" w:eastAsia="CESI小标宋-GB2312" w:cs="CESI小标宋-GB2312"/>
          <w:bCs/>
          <w:color w:val="auto"/>
          <w:sz w:val="44"/>
          <w:szCs w:val="44"/>
          <w:highlight w:val="none"/>
        </w:rPr>
      </w:pPr>
      <w:r>
        <w:rPr>
          <w:rFonts w:hint="eastAsia" w:ascii="CESI小标宋-GB2312" w:hAnsi="CESI小标宋-GB2312" w:eastAsia="CESI小标宋-GB2312" w:cs="CESI小标宋-GB2312"/>
          <w:bCs/>
          <w:color w:val="auto"/>
          <w:sz w:val="44"/>
          <w:szCs w:val="44"/>
          <w:highlight w:val="none"/>
        </w:rPr>
        <w:t>（2024—2027年）</w:t>
      </w:r>
    </w:p>
    <w:p>
      <w:pPr>
        <w:spacing w:line="560" w:lineRule="exact"/>
        <w:jc w:val="center"/>
        <w:rPr>
          <w:rFonts w:hint="eastAsia" w:ascii="CESI楷体-GB2312" w:hAnsi="CESI楷体-GB2312" w:eastAsia="CESI楷体-GB2312" w:cs="CESI楷体-GB2312"/>
          <w:bCs/>
          <w:color w:val="auto"/>
          <w:szCs w:val="32"/>
          <w:highlight w:val="none"/>
        </w:rPr>
      </w:pPr>
    </w:p>
    <w:p>
      <w:pPr>
        <w:spacing w:line="560" w:lineRule="exact"/>
        <w:ind w:firstLine="640" w:firstLineChars="200"/>
        <w:rPr>
          <w:rFonts w:hint="eastAsia" w:ascii="仿宋_GB2312" w:hAnsi="仿宋_GB2312" w:cs="仿宋_GB2312"/>
          <w:bCs/>
          <w:color w:val="auto"/>
          <w:szCs w:val="32"/>
          <w:highlight w:val="none"/>
        </w:rPr>
      </w:pPr>
      <w:r>
        <w:rPr>
          <w:rFonts w:hint="eastAsia" w:ascii="仿宋_GB2312" w:hAnsi="仿宋_GB2312" w:cs="仿宋_GB2312"/>
          <w:bCs/>
          <w:color w:val="auto"/>
          <w:szCs w:val="32"/>
          <w:highlight w:val="none"/>
        </w:rPr>
        <w:t>为贯彻落实党中央、国务院及省委、省政府决策部署，</w:t>
      </w:r>
      <w:r>
        <w:rPr>
          <w:rFonts w:hint="eastAsia" w:ascii="仿宋_GB2312" w:hAnsi="仿宋_GB2312" w:eastAsia="仿宋_GB2312" w:cs="仿宋_GB2312"/>
          <w:b w:val="0"/>
          <w:bCs/>
          <w:color w:val="auto"/>
          <w:sz w:val="32"/>
          <w:szCs w:val="32"/>
          <w:highlight w:val="none"/>
        </w:rPr>
        <w:t>培育和发展新质生产力</w:t>
      </w:r>
      <w:r>
        <w:rPr>
          <w:rFonts w:hint="eastAsia" w:ascii="仿宋_GB2312" w:hAnsi="仿宋_GB2312" w:cs="仿宋_GB2312"/>
          <w:b w:val="0"/>
          <w:bCs/>
          <w:color w:val="auto"/>
          <w:sz w:val="32"/>
          <w:szCs w:val="32"/>
          <w:highlight w:val="none"/>
          <w:lang w:eastAsia="zh-CN"/>
        </w:rPr>
        <w:t>，</w:t>
      </w:r>
      <w:r>
        <w:rPr>
          <w:rFonts w:hint="eastAsia" w:ascii="仿宋_GB2312" w:hAnsi="仿宋_GB2312" w:cs="仿宋_GB2312"/>
          <w:bCs/>
          <w:color w:val="auto"/>
          <w:szCs w:val="32"/>
          <w:highlight w:val="none"/>
        </w:rPr>
        <w:t>强化低空基础设施建设、</w:t>
      </w:r>
      <w:r>
        <w:rPr>
          <w:rFonts w:hint="eastAsia" w:ascii="仿宋_GB2312" w:hAnsi="仿宋_GB2312" w:cs="仿宋_GB2312"/>
          <w:bCs/>
          <w:color w:val="auto"/>
          <w:szCs w:val="32"/>
          <w:highlight w:val="none"/>
          <w:lang w:eastAsia="zh-CN"/>
        </w:rPr>
        <w:t>推动</w:t>
      </w:r>
      <w:r>
        <w:rPr>
          <w:rFonts w:hint="eastAsia" w:ascii="仿宋_GB2312" w:hAnsi="仿宋_GB2312" w:cs="仿宋_GB2312"/>
          <w:bCs/>
          <w:color w:val="auto"/>
          <w:szCs w:val="32"/>
          <w:highlight w:val="none"/>
        </w:rPr>
        <w:t>科技创新研发和装备制造业发展、打造</w:t>
      </w:r>
      <w:r>
        <w:rPr>
          <w:rFonts w:hint="eastAsia" w:ascii="仿宋_GB2312" w:hAnsi="仿宋_GB2312" w:cs="仿宋_GB2312"/>
          <w:bCs/>
          <w:color w:val="auto"/>
          <w:szCs w:val="32"/>
          <w:highlight w:val="none"/>
          <w:lang w:eastAsia="zh-CN"/>
        </w:rPr>
        <w:t>丰富</w:t>
      </w:r>
      <w:r>
        <w:rPr>
          <w:rFonts w:hint="eastAsia" w:ascii="仿宋_GB2312" w:hAnsi="仿宋_GB2312" w:cs="仿宋_GB2312"/>
          <w:bCs/>
          <w:color w:val="auto"/>
          <w:szCs w:val="32"/>
          <w:highlight w:val="none"/>
        </w:rPr>
        <w:t>应用场景，推动我省低空经济高质量发展，制定本行动方案。</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一、优化低空经济发展空域条件</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（一）推动低空空域管理改革。</w:t>
      </w:r>
      <w:r>
        <w:rPr>
          <w:rFonts w:hint="eastAsia" w:ascii="仿宋_GB2312" w:hAnsi="仿宋_GB2312" w:eastAsia="仿宋_GB2312" w:cs="仿宋_GB2312"/>
          <w:bCs/>
          <w:color w:val="auto"/>
          <w:kern w:val="2"/>
          <w:szCs w:val="32"/>
          <w:highlight w:val="none"/>
          <w:shd w:val="clear" w:color="auto" w:fill="auto"/>
          <w:lang w:eastAsia="zh-CN" w:bidi="ar"/>
        </w:rPr>
        <w:t>加强</w:t>
      </w:r>
      <w:r>
        <w:rPr>
          <w:rFonts w:hint="eastAsia" w:ascii="仿宋_GB2312" w:hAnsi="仿宋_GB2312" w:eastAsia="仿宋_GB2312" w:cs="仿宋_GB2312"/>
          <w:b w:val="0"/>
          <w:bCs/>
          <w:color w:val="auto"/>
          <w:sz w:val="32"/>
          <w:szCs w:val="32"/>
          <w:highlight w:val="none"/>
        </w:rPr>
        <w:t>“军地民”三方工作协同</w:t>
      </w:r>
      <w:r>
        <w:rPr>
          <w:rFonts w:hint="eastAsia" w:ascii="仿宋_GB2312" w:hAnsi="仿宋_GB2312" w:cs="仿宋_GB2312"/>
          <w:b w:val="0"/>
          <w:bCs/>
          <w:color w:val="auto"/>
          <w:sz w:val="32"/>
          <w:szCs w:val="32"/>
          <w:highlight w:val="none"/>
          <w:lang w:eastAsia="zh-CN"/>
        </w:rPr>
        <w:t>管理</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Cs/>
          <w:color w:val="auto"/>
          <w:kern w:val="2"/>
          <w:szCs w:val="32"/>
          <w:highlight w:val="none"/>
          <w:shd w:val="clear"/>
          <w:lang w:bidi="ar"/>
        </w:rPr>
        <w:t>合理划设和调整适飞空域，</w:t>
      </w:r>
      <w:r>
        <w:rPr>
          <w:rFonts w:hint="eastAsia" w:ascii="仿宋_GB2312" w:hAnsi="仿宋_GB2312" w:eastAsia="仿宋_GB2312" w:cs="仿宋_GB2312"/>
          <w:b w:val="0"/>
          <w:bCs/>
          <w:color w:val="auto"/>
          <w:sz w:val="32"/>
          <w:szCs w:val="32"/>
          <w:highlight w:val="none"/>
        </w:rPr>
        <w:t>制定</w:t>
      </w:r>
      <w:r>
        <w:rPr>
          <w:rFonts w:hint="eastAsia" w:ascii="仿宋_GB2312" w:hAnsi="仿宋_GB2312" w:eastAsia="仿宋_GB2312" w:cs="仿宋_GB2312"/>
          <w:b w:val="0"/>
          <w:bCs/>
          <w:color w:val="auto"/>
          <w:sz w:val="32"/>
          <w:szCs w:val="32"/>
          <w:highlight w:val="none"/>
          <w:lang w:eastAsia="zh-CN"/>
        </w:rPr>
        <w:t>我省</w:t>
      </w:r>
      <w:r>
        <w:rPr>
          <w:rFonts w:hint="eastAsia" w:ascii="仿宋_GB2312" w:hAnsi="仿宋_GB2312" w:eastAsia="仿宋_GB2312" w:cs="仿宋_GB2312"/>
          <w:b w:val="0"/>
          <w:bCs/>
          <w:color w:val="auto"/>
          <w:sz w:val="32"/>
          <w:szCs w:val="32"/>
          <w:highlight w:val="none"/>
        </w:rPr>
        <w:t>低空空域管理有关工作制度和</w:t>
      </w:r>
      <w:r>
        <w:rPr>
          <w:rFonts w:hint="eastAsia" w:ascii="仿宋_GB2312" w:hAnsi="仿宋_GB2312" w:cs="仿宋_GB2312"/>
          <w:b w:val="0"/>
          <w:bCs/>
          <w:color w:val="auto"/>
          <w:sz w:val="32"/>
          <w:szCs w:val="32"/>
          <w:highlight w:val="none"/>
          <w:lang w:eastAsia="zh-CN"/>
        </w:rPr>
        <w:t>管理</w:t>
      </w:r>
      <w:r>
        <w:rPr>
          <w:rFonts w:hint="eastAsia" w:ascii="仿宋_GB2312" w:hAnsi="仿宋_GB2312" w:eastAsia="仿宋_GB2312" w:cs="仿宋_GB2312"/>
          <w:b w:val="0"/>
          <w:bCs/>
          <w:color w:val="auto"/>
          <w:sz w:val="32"/>
          <w:szCs w:val="32"/>
          <w:highlight w:val="none"/>
        </w:rPr>
        <w:t>规范，</w:t>
      </w:r>
      <w:r>
        <w:rPr>
          <w:rFonts w:hint="eastAsia" w:ascii="仿宋_GB2312" w:hAnsi="仿宋_GB2312" w:cs="仿宋_GB2312"/>
          <w:bCs/>
          <w:color w:val="auto"/>
          <w:szCs w:val="32"/>
          <w:highlight w:val="none"/>
        </w:rPr>
        <w:t>推动各地及时公布适飞空域和开展低空空域精细化管理</w:t>
      </w:r>
      <w:r>
        <w:rPr>
          <w:rFonts w:hint="eastAsia" w:ascii="仿宋_GB2312" w:hAnsi="仿宋_GB2312" w:cs="仿宋_GB2312"/>
          <w:bCs/>
          <w:color w:val="auto"/>
          <w:szCs w:val="32"/>
          <w:highlight w:val="none"/>
          <w:lang w:eastAsia="zh-CN"/>
        </w:rPr>
        <w:t>，</w:t>
      </w:r>
      <w:r>
        <w:rPr>
          <w:rFonts w:hint="eastAsia" w:ascii="仿宋_GB2312" w:hAnsi="仿宋_GB2312" w:cs="仿宋_GB2312"/>
          <w:b w:val="0"/>
          <w:bCs/>
          <w:color w:val="auto"/>
          <w:sz w:val="32"/>
          <w:szCs w:val="32"/>
          <w:highlight w:val="none"/>
          <w:lang w:eastAsia="zh-CN"/>
        </w:rPr>
        <w:t>确保</w:t>
      </w:r>
      <w:r>
        <w:rPr>
          <w:rFonts w:hint="eastAsia" w:ascii="仿宋_GB2312" w:hAnsi="仿宋_GB2312" w:eastAsia="仿宋_GB2312" w:cs="仿宋_GB2312"/>
          <w:b w:val="0"/>
          <w:bCs/>
          <w:color w:val="auto"/>
          <w:sz w:val="32"/>
          <w:szCs w:val="32"/>
          <w:highlight w:val="none"/>
        </w:rPr>
        <w:t>地方政府主导</w:t>
      </w:r>
      <w:r>
        <w:rPr>
          <w:rFonts w:hint="eastAsia" w:ascii="仿宋_GB2312" w:hAnsi="仿宋_GB2312" w:cs="仿宋_GB2312"/>
          <w:b w:val="0"/>
          <w:bCs/>
          <w:color w:val="auto"/>
          <w:sz w:val="32"/>
          <w:szCs w:val="32"/>
          <w:highlight w:val="none"/>
          <w:lang w:eastAsia="zh-CN"/>
        </w:rPr>
        <w:t>管理的非管制类空域管理有效，运行安全。</w:t>
      </w:r>
      <w:r>
        <w:rPr>
          <w:rFonts w:hint="eastAsia" w:ascii="仿宋_GB2312" w:hAnsi="仿宋_GB2312" w:cs="仿宋_GB2312"/>
          <w:bCs/>
          <w:color w:val="auto"/>
          <w:szCs w:val="32"/>
          <w:highlight w:val="none"/>
        </w:rPr>
        <w:t>（牵头单位：省发改委，责任单位：各设区市人民政府、平潭综合实验区管委会、民航福建监管局、民航厦门监管局、民航福建空管分局、民航厦门空管站）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（二）争取低空经济试点示范。</w:t>
      </w:r>
      <w:r>
        <w:rPr>
          <w:rFonts w:hint="eastAsia" w:ascii="仿宋_GB2312" w:hAnsi="仿宋_GB2312" w:cs="仿宋_GB2312"/>
          <w:bCs/>
          <w:color w:val="auto"/>
          <w:szCs w:val="32"/>
          <w:highlight w:val="none"/>
        </w:rPr>
        <w:t>支持各地</w:t>
      </w:r>
      <w:r>
        <w:rPr>
          <w:rFonts w:hint="eastAsia" w:ascii="仿宋_GB2312" w:hAnsi="仿宋_GB2312" w:cs="仿宋_GB2312"/>
          <w:bCs/>
          <w:color w:val="auto"/>
          <w:szCs w:val="32"/>
          <w:highlight w:val="none"/>
          <w:lang w:eastAsia="zh-CN"/>
        </w:rPr>
        <w:t>市</w:t>
      </w:r>
      <w:r>
        <w:rPr>
          <w:rFonts w:hint="eastAsia" w:ascii="仿宋_GB2312" w:hAnsi="仿宋_GB2312" w:cs="仿宋_GB2312"/>
          <w:bCs/>
          <w:color w:val="auto"/>
          <w:szCs w:val="32"/>
          <w:highlight w:val="none"/>
        </w:rPr>
        <w:t>争取国家城市空中交通管理试点，支持福州、泉州、三明</w:t>
      </w:r>
      <w:r>
        <w:rPr>
          <w:rFonts w:hint="eastAsia" w:ascii="仿宋_GB2312" w:hAnsi="仿宋_GB2312" w:cs="仿宋_GB2312"/>
          <w:bCs/>
          <w:color w:val="auto"/>
          <w:szCs w:val="32"/>
          <w:highlight w:val="none"/>
          <w:lang w:eastAsia="zh-CN"/>
        </w:rPr>
        <w:t>等</w:t>
      </w:r>
      <w:r>
        <w:rPr>
          <w:rFonts w:hint="eastAsia" w:ascii="仿宋_GB2312" w:hAnsi="仿宋_GB2312" w:cs="仿宋_GB2312"/>
          <w:bCs/>
          <w:color w:val="auto"/>
          <w:szCs w:val="32"/>
          <w:highlight w:val="none"/>
        </w:rPr>
        <w:t>有条件的地市申请民用无人驾驶航空试验区，</w:t>
      </w:r>
      <w:r>
        <w:rPr>
          <w:rFonts w:hint="eastAsia" w:ascii="仿宋_GB2312" w:hAnsi="仿宋_GB2312" w:cs="仿宋_GB2312"/>
          <w:b w:val="0"/>
          <w:bCs/>
          <w:color w:val="auto"/>
          <w:sz w:val="32"/>
          <w:szCs w:val="32"/>
          <w:highlight w:val="none"/>
          <w:lang w:eastAsia="zh-CN"/>
        </w:rPr>
        <w:t>支持在试点区域打造集产业研发测试、飞行器适航认证检测、应用场景示范、低空科普培训、文旅观光体验等元素的低空经济高质量发展示范区</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适时在全省范围内推广应用在空域管理、运行管理、飞行保障等方面的</w:t>
      </w:r>
      <w:r>
        <w:rPr>
          <w:rFonts w:hint="eastAsia" w:ascii="仿宋_GB2312" w:hAnsi="仿宋_GB2312" w:cs="仿宋_GB2312"/>
          <w:b w:val="0"/>
          <w:bCs/>
          <w:color w:val="auto"/>
          <w:sz w:val="32"/>
          <w:szCs w:val="32"/>
          <w:highlight w:val="none"/>
          <w:lang w:val="en-US" w:eastAsia="zh-CN"/>
        </w:rPr>
        <w:t>试验</w:t>
      </w:r>
      <w:r>
        <w:rPr>
          <w:rFonts w:hint="eastAsia" w:ascii="仿宋_GB2312" w:hAnsi="仿宋_GB2312" w:eastAsia="仿宋_GB2312" w:cs="仿宋_GB2312"/>
          <w:b w:val="0"/>
          <w:bCs/>
          <w:color w:val="auto"/>
          <w:sz w:val="32"/>
          <w:szCs w:val="32"/>
          <w:highlight w:val="none"/>
          <w:lang w:val="en-US" w:eastAsia="zh-CN"/>
        </w:rPr>
        <w:t>创新成果</w:t>
      </w:r>
      <w:r>
        <w:rPr>
          <w:rFonts w:hint="eastAsia" w:ascii="仿宋_GB2312" w:hAnsi="仿宋_GB2312" w:eastAsia="仿宋_GB2312" w:cs="仿宋_GB2312"/>
          <w:b w:val="0"/>
          <w:bCs/>
          <w:color w:val="auto"/>
          <w:sz w:val="32"/>
          <w:szCs w:val="32"/>
          <w:highlight w:val="none"/>
        </w:rPr>
        <w:t>。</w:t>
      </w:r>
      <w:r>
        <w:rPr>
          <w:rFonts w:hint="eastAsia" w:ascii="仿宋_GB2312" w:hAnsi="仿宋_GB2312" w:cs="仿宋_GB2312"/>
          <w:bCs/>
          <w:color w:val="auto"/>
          <w:szCs w:val="32"/>
          <w:highlight w:val="none"/>
        </w:rPr>
        <w:t>到2027年，力争建设1个国家低空经济产业综合示范区，2个民用无人驾驶航空试验基地。（</w:t>
      </w:r>
      <w:r>
        <w:rPr>
          <w:rFonts w:hint="eastAsia" w:ascii="仿宋_GB2312" w:hAnsi="仿宋_GB2312" w:cs="仿宋_GB2312"/>
          <w:bCs/>
          <w:color w:val="auto"/>
          <w:szCs w:val="32"/>
          <w:highlight w:val="none"/>
          <w:lang w:eastAsia="zh-CN"/>
        </w:rPr>
        <w:t>牵头单位：</w:t>
      </w:r>
      <w:r>
        <w:rPr>
          <w:rFonts w:hint="eastAsia" w:ascii="仿宋_GB2312" w:hAnsi="仿宋_GB2312" w:cs="仿宋_GB2312"/>
          <w:bCs/>
          <w:color w:val="auto"/>
          <w:szCs w:val="32"/>
          <w:highlight w:val="none"/>
        </w:rPr>
        <w:t>各设区市人民政府和平潭综合实验区管委会，以下未明确牵头单位的条款均需各设区市人民政府和平潭综合实验区管委会牵头落实，不再列出</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rPr>
        <w:t>责任单位：省发改委、民航福建监管局、民航厦门监管局、民航福建空管分局、民航厦门空管站）</w:t>
      </w:r>
    </w:p>
    <w:p>
      <w:pPr>
        <w:spacing w:line="560" w:lineRule="exact"/>
        <w:ind w:firstLine="640" w:firstLineChars="200"/>
        <w:rPr>
          <w:rFonts w:hint="eastAsia" w:ascii="黑体" w:hAnsi="黑体" w:eastAsia="黑体" w:cs="黑体"/>
          <w:bCs/>
          <w:color w:val="auto"/>
          <w:kern w:val="0"/>
          <w:szCs w:val="32"/>
          <w:highlight w:val="none"/>
          <w:shd w:val="clear" w:color="auto" w:fill="FFFFFF"/>
          <w:lang w:bidi="ar"/>
        </w:rPr>
      </w:pPr>
      <w:r>
        <w:rPr>
          <w:rFonts w:hint="eastAsia" w:ascii="黑体" w:hAnsi="黑体" w:eastAsia="黑体" w:cs="黑体"/>
          <w:bCs/>
          <w:color w:val="auto"/>
          <w:kern w:val="0"/>
          <w:szCs w:val="32"/>
          <w:highlight w:val="none"/>
          <w:shd w:val="clear" w:color="auto" w:fill="FFFFFF"/>
          <w:lang w:bidi="ar"/>
        </w:rPr>
        <w:t>二、加强低空基础设施建设</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（三）统筹建设</w:t>
      </w:r>
      <w:r>
        <w:rPr>
          <w:rFonts w:hint="eastAsia" w:ascii="楷体_GB2312" w:hAnsi="楷体_GB2312" w:eastAsia="楷体_GB2312" w:cs="楷体_GB2312"/>
          <w:bCs/>
          <w:color w:val="auto"/>
          <w:kern w:val="0"/>
          <w:szCs w:val="32"/>
          <w:highlight w:val="none"/>
          <w:shd w:val="clear" w:color="auto" w:fill="FFFFFF"/>
          <w:lang w:eastAsia="zh-CN" w:bidi="ar"/>
        </w:rPr>
        <w:t>低空</w:t>
      </w:r>
      <w:r>
        <w:rPr>
          <w:rFonts w:hint="eastAsia" w:ascii="楷体_GB2312" w:hAnsi="楷体_GB2312" w:eastAsia="楷体_GB2312" w:cs="楷体_GB2312"/>
          <w:bCs/>
          <w:color w:val="auto"/>
          <w:kern w:val="0"/>
          <w:szCs w:val="32"/>
          <w:highlight w:val="none"/>
          <w:shd w:val="clear" w:color="auto" w:fill="FFFFFF"/>
          <w:lang w:bidi="ar"/>
        </w:rPr>
        <w:t>基础设施。</w:t>
      </w:r>
      <w:r>
        <w:rPr>
          <w:rFonts w:hint="eastAsia" w:ascii="仿宋_GB2312" w:hAnsi="仿宋_GB2312" w:eastAsia="仿宋_GB2312" w:cs="仿宋_GB2312"/>
          <w:b w:val="0"/>
          <w:bCs/>
          <w:i w:val="0"/>
          <w:iCs w:val="0"/>
          <w:caps w:val="0"/>
          <w:color w:val="auto"/>
          <w:spacing w:val="0"/>
          <w:kern w:val="2"/>
          <w:sz w:val="32"/>
          <w:szCs w:val="32"/>
          <w:highlight w:val="none"/>
          <w:shd w:val="clear" w:color="auto" w:fill="auto"/>
          <w:lang w:val="en-US" w:eastAsia="zh-CN" w:bidi="ar"/>
        </w:rPr>
        <w:t>指导地方编制低空基础设施</w:t>
      </w:r>
      <w:r>
        <w:rPr>
          <w:rFonts w:hint="eastAsia" w:ascii="仿宋_GB2312" w:hAnsi="仿宋_GB2312" w:cs="仿宋_GB2312"/>
          <w:b w:val="0"/>
          <w:bCs/>
          <w:i w:val="0"/>
          <w:iCs w:val="0"/>
          <w:caps w:val="0"/>
          <w:color w:val="auto"/>
          <w:spacing w:val="0"/>
          <w:kern w:val="2"/>
          <w:sz w:val="32"/>
          <w:szCs w:val="32"/>
          <w:highlight w:val="none"/>
          <w:shd w:val="clear" w:color="auto" w:fill="auto"/>
          <w:lang w:val="en-US" w:eastAsia="zh-CN" w:bidi="ar"/>
        </w:rPr>
        <w:t>建设</w:t>
      </w:r>
      <w:r>
        <w:rPr>
          <w:rFonts w:hint="eastAsia" w:ascii="仿宋_GB2312" w:hAnsi="仿宋_GB2312" w:eastAsia="仿宋_GB2312" w:cs="仿宋_GB2312"/>
          <w:b w:val="0"/>
          <w:bCs/>
          <w:i w:val="0"/>
          <w:iCs w:val="0"/>
          <w:caps w:val="0"/>
          <w:color w:val="auto"/>
          <w:spacing w:val="0"/>
          <w:kern w:val="2"/>
          <w:sz w:val="32"/>
          <w:szCs w:val="32"/>
          <w:highlight w:val="none"/>
          <w:shd w:val="clear" w:color="auto" w:fill="auto"/>
          <w:lang w:val="en-US" w:eastAsia="zh-CN" w:bidi="ar"/>
        </w:rPr>
        <w:t>规划，</w:t>
      </w:r>
      <w:r>
        <w:rPr>
          <w:rFonts w:hint="eastAsia" w:ascii="仿宋_GB2312" w:hAnsi="仿宋_GB2312" w:cs="仿宋_GB2312"/>
          <w:bCs/>
          <w:color w:val="auto"/>
          <w:sz w:val="32"/>
          <w:szCs w:val="32"/>
          <w:highlight w:val="none"/>
          <w:lang w:val="en-US" w:eastAsia="zh-CN"/>
        </w:rPr>
        <w:t>适度超前但不过度超前</w:t>
      </w:r>
      <w:r>
        <w:rPr>
          <w:rFonts w:hint="eastAsia" w:ascii="仿宋_GB2312" w:hAnsi="仿宋_GB2312" w:eastAsia="仿宋_GB2312" w:cs="仿宋_GB2312"/>
          <w:bCs/>
          <w:color w:val="auto"/>
          <w:sz w:val="32"/>
          <w:szCs w:val="32"/>
          <w:highlight w:val="none"/>
          <w:lang w:val="en-US" w:eastAsia="zh-CN"/>
        </w:rPr>
        <w:t>建设</w:t>
      </w:r>
      <w:r>
        <w:rPr>
          <w:rFonts w:hint="eastAsia" w:ascii="仿宋_GB2312" w:hAnsi="仿宋_GB2312" w:cs="仿宋_GB2312"/>
          <w:bCs/>
          <w:color w:val="auto"/>
          <w:sz w:val="32"/>
          <w:szCs w:val="32"/>
          <w:highlight w:val="none"/>
          <w:lang w:val="en-US" w:eastAsia="zh-CN"/>
        </w:rPr>
        <w:t>无人机</w:t>
      </w:r>
      <w:r>
        <w:rPr>
          <w:rFonts w:hint="eastAsia" w:ascii="仿宋_GB2312" w:hAnsi="仿宋_GB2312" w:eastAsia="仿宋_GB2312" w:cs="仿宋_GB2312"/>
          <w:bCs/>
          <w:color w:val="auto"/>
          <w:sz w:val="32"/>
          <w:szCs w:val="32"/>
          <w:highlight w:val="none"/>
          <w:lang w:val="en-US" w:eastAsia="zh-CN"/>
        </w:rPr>
        <w:t>起降场等地面基础设施和机务、航材、能源、气象、通信</w:t>
      </w:r>
      <w:r>
        <w:rPr>
          <w:rFonts w:hint="eastAsia" w:ascii="仿宋_GB2312" w:hAnsi="仿宋_GB2312" w:cs="仿宋_GB2312"/>
          <w:bCs/>
          <w:color w:val="auto"/>
          <w:szCs w:val="32"/>
          <w:highlight w:val="none"/>
          <w:lang w:eastAsia="zh-CN"/>
        </w:rPr>
        <w:t>、导航、监视等</w:t>
      </w:r>
      <w:r>
        <w:rPr>
          <w:rFonts w:hint="eastAsia" w:ascii="仿宋_GB2312" w:hAnsi="仿宋_GB2312" w:eastAsia="仿宋_GB2312" w:cs="仿宋_GB2312"/>
          <w:bCs/>
          <w:color w:val="auto"/>
          <w:sz w:val="32"/>
          <w:szCs w:val="32"/>
          <w:highlight w:val="none"/>
          <w:lang w:val="en-US" w:eastAsia="zh-CN"/>
        </w:rPr>
        <w:t>飞行配套保障设施</w:t>
      </w:r>
      <w:r>
        <w:rPr>
          <w:rFonts w:hint="eastAsia" w:ascii="仿宋_GB2312" w:hAnsi="仿宋_GB2312" w:cs="仿宋_GB2312"/>
          <w:bCs/>
          <w:color w:val="auto"/>
          <w:szCs w:val="32"/>
          <w:highlight w:val="none"/>
        </w:rPr>
        <w:t>。</w:t>
      </w:r>
      <w:r>
        <w:rPr>
          <w:rFonts w:hint="eastAsia" w:ascii="仿宋_GB2312" w:hAnsi="仿宋_GB2312" w:eastAsia="仿宋_GB2312" w:cs="仿宋_GB2312"/>
          <w:b w:val="0"/>
          <w:bCs/>
          <w:color w:val="auto"/>
          <w:sz w:val="32"/>
          <w:szCs w:val="32"/>
          <w:highlight w:val="none"/>
          <w:lang w:val="en-US" w:eastAsia="zh-CN"/>
        </w:rPr>
        <w:t>鼓励各地在现有和新建住宅、商业楼宇建设低空基础设施</w:t>
      </w:r>
      <w:r>
        <w:rPr>
          <w:rFonts w:hint="eastAsia" w:ascii="仿宋_GB2312" w:hAnsi="仿宋_GB2312" w:cs="仿宋_GB2312"/>
          <w:b w:val="0"/>
          <w:bCs/>
          <w:color w:val="auto"/>
          <w:sz w:val="32"/>
          <w:szCs w:val="32"/>
          <w:highlight w:val="none"/>
          <w:lang w:val="en-US" w:eastAsia="zh-CN"/>
        </w:rPr>
        <w:t>，在城乡规划中</w:t>
      </w:r>
      <w:r>
        <w:rPr>
          <w:rFonts w:hint="eastAsia" w:ascii="仿宋_GB2312" w:hAnsi="仿宋_GB2312" w:eastAsia="仿宋_GB2312" w:cs="仿宋_GB2312"/>
          <w:b w:val="0"/>
          <w:bCs/>
          <w:color w:val="auto"/>
          <w:sz w:val="32"/>
          <w:szCs w:val="32"/>
          <w:highlight w:val="none"/>
          <w:lang w:val="en-US" w:eastAsia="zh-CN"/>
        </w:rPr>
        <w:t>预留</w:t>
      </w:r>
      <w:r>
        <w:rPr>
          <w:rFonts w:hint="eastAsia" w:ascii="仿宋_GB2312" w:hAnsi="仿宋_GB2312" w:cs="仿宋_GB2312"/>
          <w:b w:val="0"/>
          <w:bCs/>
          <w:color w:val="auto"/>
          <w:sz w:val="32"/>
          <w:szCs w:val="32"/>
          <w:highlight w:val="none"/>
          <w:lang w:val="en-US" w:eastAsia="zh-CN"/>
        </w:rPr>
        <w:t>空间布局，</w:t>
      </w:r>
      <w:r>
        <w:rPr>
          <w:rFonts w:hint="eastAsia" w:ascii="仿宋_GB2312" w:hAnsi="仿宋_GB2312" w:eastAsia="仿宋_GB2312" w:cs="仿宋_GB2312"/>
          <w:b w:val="0"/>
          <w:bCs/>
          <w:color w:val="auto"/>
          <w:sz w:val="32"/>
          <w:szCs w:val="32"/>
          <w:highlight w:val="none"/>
          <w:lang w:val="en-US" w:eastAsia="zh-CN"/>
        </w:rPr>
        <w:t>支持泰宁、福安、安溪、宁化、蕉城</w:t>
      </w:r>
      <w:r>
        <w:rPr>
          <w:rFonts w:hint="eastAsia" w:ascii="仿宋_GB2312" w:hAnsi="仿宋_GB2312" w:cs="仿宋_GB2312"/>
          <w:b w:val="0"/>
          <w:bCs/>
          <w:color w:val="auto"/>
          <w:sz w:val="32"/>
          <w:szCs w:val="32"/>
          <w:highlight w:val="none"/>
          <w:lang w:val="en-US" w:eastAsia="zh-CN"/>
        </w:rPr>
        <w:t>以及</w:t>
      </w:r>
      <w:r>
        <w:rPr>
          <w:rFonts w:hint="eastAsia" w:ascii="仿宋_GB2312" w:hAnsi="仿宋_GB2312" w:eastAsia="仿宋_GB2312" w:cs="仿宋_GB2312"/>
          <w:b w:val="0"/>
          <w:bCs/>
          <w:color w:val="auto"/>
          <w:sz w:val="32"/>
          <w:szCs w:val="32"/>
          <w:highlight w:val="none"/>
          <w:lang w:val="en-US" w:eastAsia="zh-CN"/>
        </w:rPr>
        <w:t>有条件的县（市、区）加快建设通用机场，</w:t>
      </w:r>
      <w:r>
        <w:rPr>
          <w:rFonts w:hint="eastAsia" w:ascii="仿宋_GB2312" w:hAnsi="仿宋_GB2312" w:eastAsia="仿宋_GB2312" w:cs="仿宋_GB2312"/>
          <w:b w:val="0"/>
          <w:bCs/>
          <w:color w:val="auto"/>
          <w:sz w:val="32"/>
          <w:szCs w:val="32"/>
          <w:highlight w:val="none"/>
          <w:lang w:eastAsia="zh-CN"/>
        </w:rPr>
        <w:t>形成多主体、多层次</w:t>
      </w:r>
      <w:r>
        <w:rPr>
          <w:rFonts w:hint="eastAsia" w:ascii="仿宋_GB2312" w:hAnsi="仿宋_GB2312" w:cs="仿宋_GB2312"/>
          <w:b w:val="0"/>
          <w:bCs/>
          <w:color w:val="auto"/>
          <w:sz w:val="32"/>
          <w:szCs w:val="32"/>
          <w:highlight w:val="none"/>
          <w:lang w:eastAsia="zh-CN"/>
        </w:rPr>
        <w:t>、配套保障完善</w:t>
      </w:r>
      <w:r>
        <w:rPr>
          <w:rFonts w:hint="eastAsia" w:ascii="仿宋_GB2312" w:hAnsi="仿宋_GB2312" w:eastAsia="仿宋_GB2312" w:cs="仿宋_GB2312"/>
          <w:b w:val="0"/>
          <w:bCs/>
          <w:color w:val="auto"/>
          <w:sz w:val="32"/>
          <w:szCs w:val="32"/>
          <w:highlight w:val="none"/>
          <w:lang w:eastAsia="zh-CN"/>
        </w:rPr>
        <w:t>的起降网络。</w:t>
      </w:r>
      <w:r>
        <w:rPr>
          <w:rFonts w:hint="eastAsia" w:ascii="仿宋_GB2312" w:hAnsi="仿宋_GB2312" w:cs="仿宋_GB2312"/>
          <w:bCs/>
          <w:color w:val="auto"/>
          <w:szCs w:val="32"/>
          <w:highlight w:val="none"/>
        </w:rPr>
        <w:t>（责任单位：省发改委、省气象局、省通信管理局、省自然资源厅、省生态环境厅、省住建厅、省</w:t>
      </w:r>
      <w:r>
        <w:rPr>
          <w:rFonts w:ascii="仿宋_GB2312" w:hAnsi="仿宋_GB2312" w:cs="仿宋_GB2312"/>
          <w:bCs/>
          <w:color w:val="auto"/>
          <w:szCs w:val="32"/>
          <w:highlight w:val="none"/>
        </w:rPr>
        <w:t>交通运输厅</w:t>
      </w:r>
      <w:r>
        <w:rPr>
          <w:rFonts w:hint="eastAsia" w:ascii="仿宋_GB2312" w:hAnsi="仿宋_GB2312" w:cs="仿宋_GB2312"/>
          <w:bCs/>
          <w:color w:val="auto"/>
          <w:szCs w:val="32"/>
          <w:highlight w:val="none"/>
        </w:rPr>
        <w:t>、民航福建监管局、民航厦门监管局、民航福建空管分局、民航厦门空管站）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（四）加快建设低空数字化平台。</w:t>
      </w:r>
      <w:r>
        <w:rPr>
          <w:rFonts w:hint="eastAsia" w:ascii="仿宋_GB2312" w:hAnsi="仿宋_GB2312" w:eastAsia="仿宋_GB2312" w:cs="仿宋_GB2312"/>
          <w:b w:val="0"/>
          <w:bCs/>
          <w:color w:val="auto"/>
          <w:sz w:val="32"/>
          <w:szCs w:val="32"/>
          <w:highlight w:val="none"/>
        </w:rPr>
        <w:t>由省级具备相关资质单位牵头，对接国家民用无人机驾驶航空器综合管理平台（UOM）</w:t>
      </w:r>
      <w:r>
        <w:rPr>
          <w:rFonts w:hint="eastAsia" w:ascii="仿宋_GB2312" w:hAnsi="仿宋_GB2312" w:cs="仿宋_GB2312"/>
          <w:b w:val="0"/>
          <w:bCs/>
          <w:color w:val="auto"/>
          <w:sz w:val="32"/>
          <w:szCs w:val="32"/>
          <w:highlight w:val="none"/>
          <w:lang w:eastAsia="zh-CN"/>
        </w:rPr>
        <w:t>，构建省级低空算力中心，建设军、地、民三方协同的</w:t>
      </w:r>
      <w:r>
        <w:rPr>
          <w:rFonts w:hint="eastAsia" w:ascii="仿宋_GB2312" w:hAnsi="仿宋_GB2312" w:eastAsia="仿宋_GB2312" w:cs="仿宋_GB2312"/>
          <w:b w:val="0"/>
          <w:bCs/>
          <w:color w:val="auto"/>
          <w:sz w:val="32"/>
          <w:szCs w:val="32"/>
          <w:highlight w:val="none"/>
          <w:lang w:eastAsia="zh-CN"/>
        </w:rPr>
        <w:t>省级</w:t>
      </w:r>
      <w:r>
        <w:rPr>
          <w:rFonts w:hint="eastAsia" w:ascii="仿宋_GB2312" w:hAnsi="仿宋_GB2312" w:cs="仿宋_GB2312"/>
          <w:b w:val="0"/>
          <w:bCs/>
          <w:color w:val="auto"/>
          <w:sz w:val="32"/>
          <w:szCs w:val="32"/>
          <w:highlight w:val="none"/>
          <w:lang w:val="en-US" w:eastAsia="zh-CN"/>
        </w:rPr>
        <w:t>低空飞行综合管理服务平台，</w:t>
      </w:r>
      <w:r>
        <w:rPr>
          <w:rFonts w:hint="eastAsia" w:ascii="仿宋_GB2312" w:hAnsi="仿宋_GB2312" w:cs="仿宋_GB2312"/>
          <w:b w:val="0"/>
          <w:bCs/>
          <w:color w:val="auto"/>
          <w:sz w:val="32"/>
          <w:szCs w:val="32"/>
          <w:highlight w:val="none"/>
          <w:lang w:eastAsia="zh-CN"/>
        </w:rPr>
        <w:t>纳入数字福建统筹范畴，</w:t>
      </w:r>
      <w:r>
        <w:rPr>
          <w:rFonts w:hint="eastAsia" w:ascii="仿宋_GB2312" w:hAnsi="仿宋_GB2312" w:eastAsia="仿宋_GB2312" w:cs="仿宋_GB2312"/>
          <w:b w:val="0"/>
          <w:bCs/>
          <w:color w:val="auto"/>
          <w:sz w:val="32"/>
          <w:szCs w:val="32"/>
          <w:highlight w:val="none"/>
        </w:rPr>
        <w:t>为空域划设、航路航线</w:t>
      </w:r>
      <w:r>
        <w:rPr>
          <w:rFonts w:hint="eastAsia" w:ascii="仿宋_GB2312" w:hAnsi="仿宋_GB2312" w:cs="仿宋_GB2312"/>
          <w:b w:val="0"/>
          <w:bCs/>
          <w:color w:val="auto"/>
          <w:sz w:val="32"/>
          <w:szCs w:val="32"/>
          <w:highlight w:val="none"/>
          <w:lang w:eastAsia="zh-CN"/>
        </w:rPr>
        <w:t>申请</w:t>
      </w:r>
      <w:r>
        <w:rPr>
          <w:rFonts w:hint="eastAsia" w:ascii="仿宋_GB2312" w:hAnsi="仿宋_GB2312" w:eastAsia="仿宋_GB2312" w:cs="仿宋_GB2312"/>
          <w:b w:val="0"/>
          <w:bCs/>
          <w:color w:val="auto"/>
          <w:sz w:val="32"/>
          <w:szCs w:val="32"/>
          <w:highlight w:val="none"/>
        </w:rPr>
        <w:t>、</w:t>
      </w:r>
      <w:r>
        <w:rPr>
          <w:rFonts w:hint="eastAsia" w:ascii="仿宋_GB2312" w:hAnsi="仿宋_GB2312" w:cs="仿宋_GB2312"/>
          <w:b w:val="0"/>
          <w:bCs/>
          <w:color w:val="auto"/>
          <w:sz w:val="32"/>
          <w:szCs w:val="32"/>
          <w:highlight w:val="none"/>
          <w:lang w:eastAsia="zh-CN"/>
        </w:rPr>
        <w:t>飞行审批备案、飞行监视反制、</w:t>
      </w:r>
      <w:r>
        <w:rPr>
          <w:rFonts w:hint="eastAsia" w:ascii="仿宋_GB2312" w:hAnsi="仿宋_GB2312" w:eastAsia="仿宋_GB2312" w:cs="仿宋_GB2312"/>
          <w:b w:val="0"/>
          <w:bCs/>
          <w:color w:val="auto"/>
          <w:sz w:val="32"/>
          <w:szCs w:val="32"/>
          <w:highlight w:val="none"/>
        </w:rPr>
        <w:t>飞行仿真评估等提供</w:t>
      </w:r>
      <w:r>
        <w:rPr>
          <w:rFonts w:hint="eastAsia" w:ascii="仿宋_GB2312" w:hAnsi="仿宋_GB2312" w:cs="仿宋_GB2312"/>
          <w:b w:val="0"/>
          <w:bCs/>
          <w:color w:val="auto"/>
          <w:sz w:val="32"/>
          <w:szCs w:val="32"/>
          <w:highlight w:val="none"/>
          <w:lang w:eastAsia="zh-CN"/>
        </w:rPr>
        <w:t>平台</w:t>
      </w:r>
      <w:r>
        <w:rPr>
          <w:rFonts w:hint="eastAsia" w:ascii="仿宋_GB2312" w:hAnsi="仿宋_GB2312" w:eastAsia="仿宋_GB2312" w:cs="仿宋_GB2312"/>
          <w:b w:val="0"/>
          <w:bCs/>
          <w:color w:val="auto"/>
          <w:sz w:val="32"/>
          <w:szCs w:val="32"/>
          <w:highlight w:val="none"/>
        </w:rPr>
        <w:t>支撑</w:t>
      </w:r>
      <w:r>
        <w:rPr>
          <w:rFonts w:hint="eastAsia" w:ascii="仿宋_GB2312" w:hAnsi="仿宋_GB2312" w:cs="仿宋_GB2312"/>
          <w:b w:val="0"/>
          <w:bCs/>
          <w:color w:val="auto"/>
          <w:sz w:val="32"/>
          <w:szCs w:val="32"/>
          <w:highlight w:val="none"/>
          <w:lang w:eastAsia="zh-CN"/>
        </w:rPr>
        <w:t>，</w:t>
      </w:r>
      <w:r>
        <w:rPr>
          <w:rFonts w:hint="eastAsia" w:ascii="仿宋_GB2312" w:hAnsi="仿宋_GB2312" w:cs="仿宋_GB2312"/>
          <w:bCs/>
          <w:color w:val="auto"/>
          <w:szCs w:val="32"/>
          <w:highlight w:val="none"/>
        </w:rPr>
        <w:t>提供“一次申请、全网办理、一站式审批”服务</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支持各设区市政府</w:t>
      </w:r>
      <w:r>
        <w:rPr>
          <w:rFonts w:hint="eastAsia" w:ascii="仿宋_GB2312" w:hAnsi="仿宋_GB2312" w:eastAsia="仿宋_GB2312" w:cs="仿宋_GB2312"/>
          <w:b w:val="0"/>
          <w:bCs/>
          <w:color w:val="auto"/>
          <w:sz w:val="32"/>
          <w:szCs w:val="32"/>
          <w:highlight w:val="none"/>
          <w:lang w:eastAsia="zh-CN"/>
        </w:rPr>
        <w:t>按需建设市级</w:t>
      </w:r>
      <w:r>
        <w:rPr>
          <w:rFonts w:hint="eastAsia" w:ascii="仿宋_GB2312" w:hAnsi="仿宋_GB2312" w:eastAsia="仿宋_GB2312" w:cs="仿宋_GB2312"/>
          <w:b w:val="0"/>
          <w:bCs/>
          <w:color w:val="auto"/>
          <w:sz w:val="32"/>
          <w:szCs w:val="32"/>
          <w:highlight w:val="none"/>
          <w:lang w:val="en-US" w:eastAsia="zh-CN"/>
        </w:rPr>
        <w:t>平台</w:t>
      </w:r>
      <w:r>
        <w:rPr>
          <w:rFonts w:hint="eastAsia" w:ascii="仿宋_GB2312" w:hAnsi="仿宋_GB2312" w:eastAsia="仿宋_GB2312" w:cs="仿宋_GB2312"/>
          <w:b w:val="0"/>
          <w:bCs/>
          <w:color w:val="auto"/>
          <w:sz w:val="32"/>
          <w:szCs w:val="32"/>
          <w:highlight w:val="none"/>
          <w:lang w:eastAsia="zh-CN"/>
        </w:rPr>
        <w:t>，与省级平台实现数据和服务对接。形成以省级平台为中心、各市平台为节点，覆盖全省的低空飞行数字化平台</w:t>
      </w:r>
      <w:r>
        <w:rPr>
          <w:rFonts w:hint="eastAsia" w:ascii="仿宋_GB2312" w:hAnsi="仿宋_GB2312" w:cs="仿宋_GB2312"/>
          <w:bCs/>
          <w:color w:val="auto"/>
          <w:szCs w:val="32"/>
          <w:highlight w:val="none"/>
        </w:rPr>
        <w:t>。（牵头单位：省发改委，责任单位：省公安厅、自然资源厅、</w:t>
      </w:r>
      <w:r>
        <w:rPr>
          <w:rFonts w:ascii="仿宋_GB2312" w:hAnsi="仿宋_GB2312" w:cs="仿宋_GB2312"/>
          <w:bCs/>
          <w:color w:val="auto"/>
          <w:szCs w:val="32"/>
          <w:highlight w:val="none"/>
        </w:rPr>
        <w:t>省数据管理局</w:t>
      </w:r>
      <w:r>
        <w:rPr>
          <w:rFonts w:hint="eastAsia" w:ascii="仿宋_GB2312" w:hAnsi="仿宋_GB2312" w:cs="仿宋_GB2312"/>
          <w:bCs/>
          <w:color w:val="auto"/>
          <w:szCs w:val="32"/>
          <w:highlight w:val="none"/>
        </w:rPr>
        <w:t>、民航福建监管局、民航厦门监管局、民航福建空管分局、民航厦门空管站、</w:t>
      </w:r>
      <w:r>
        <w:rPr>
          <w:rFonts w:hint="eastAsia" w:ascii="仿宋_GB2312" w:hAnsi="ˎ̥" w:cs="宋体"/>
          <w:bCs/>
          <w:color w:val="auto"/>
          <w:kern w:val="0"/>
          <w:szCs w:val="32"/>
          <w:highlight w:val="none"/>
        </w:rPr>
        <w:t>省大数据集团</w:t>
      </w:r>
      <w:r>
        <w:rPr>
          <w:rFonts w:hint="eastAsia" w:ascii="仿宋_GB2312" w:hAnsi="仿宋_GB2312" w:cs="仿宋_GB2312"/>
          <w:bCs/>
          <w:color w:val="auto"/>
          <w:szCs w:val="32"/>
          <w:highlight w:val="none"/>
        </w:rPr>
        <w:t>）</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三、提升低空保障管理服务能力</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（五）建设低空运行服务体系。</w:t>
      </w:r>
      <w:r>
        <w:rPr>
          <w:rFonts w:hint="eastAsia" w:ascii="仿宋_GB2312" w:hAnsi="仿宋_GB2312" w:eastAsia="仿宋_GB2312" w:cs="仿宋_GB2312"/>
          <w:b w:val="0"/>
          <w:bCs/>
          <w:color w:val="auto"/>
          <w:sz w:val="32"/>
          <w:szCs w:val="32"/>
          <w:highlight w:val="none"/>
        </w:rPr>
        <w:t>在福州</w:t>
      </w:r>
      <w:r>
        <w:rPr>
          <w:rFonts w:hint="eastAsia" w:ascii="仿宋_GB2312" w:hAnsi="仿宋_GB2312" w:cs="仿宋_GB2312"/>
          <w:b w:val="0"/>
          <w:bCs/>
          <w:color w:val="auto"/>
          <w:sz w:val="32"/>
          <w:szCs w:val="32"/>
          <w:highlight w:val="none"/>
          <w:lang w:eastAsia="zh-CN"/>
        </w:rPr>
        <w:t>、厦漳泉</w:t>
      </w:r>
      <w:r>
        <w:rPr>
          <w:rFonts w:hint="eastAsia" w:ascii="仿宋_GB2312" w:hAnsi="仿宋_GB2312" w:eastAsia="仿宋_GB2312" w:cs="仿宋_GB2312"/>
          <w:b w:val="0"/>
          <w:bCs/>
          <w:color w:val="auto"/>
          <w:sz w:val="32"/>
          <w:szCs w:val="32"/>
          <w:highlight w:val="none"/>
        </w:rPr>
        <w:t>都市圈、福建内陆中部</w:t>
      </w:r>
      <w:r>
        <w:rPr>
          <w:rFonts w:hint="eastAsia" w:ascii="仿宋_GB2312" w:hAnsi="仿宋_GB2312" w:cs="仿宋_GB2312"/>
          <w:b w:val="0"/>
          <w:bCs/>
          <w:color w:val="auto"/>
          <w:sz w:val="32"/>
          <w:szCs w:val="32"/>
          <w:highlight w:val="none"/>
          <w:lang w:eastAsia="zh-CN"/>
        </w:rPr>
        <w:t>合适区域</w:t>
      </w:r>
      <w:r>
        <w:rPr>
          <w:rFonts w:hint="eastAsia" w:ascii="仿宋_GB2312" w:hAnsi="仿宋_GB2312" w:eastAsia="仿宋_GB2312" w:cs="仿宋_GB2312"/>
          <w:b w:val="0"/>
          <w:bCs/>
          <w:color w:val="auto"/>
          <w:sz w:val="32"/>
          <w:szCs w:val="32"/>
          <w:highlight w:val="none"/>
        </w:rPr>
        <w:t>规划建设A类飞行服务站，其他地区按需建设B类飞行服务站</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明确</w:t>
      </w:r>
      <w:r>
        <w:rPr>
          <w:rFonts w:hint="eastAsia" w:ascii="仿宋_GB2312" w:hAnsi="仿宋_GB2312" w:cs="仿宋_GB2312"/>
          <w:b w:val="0"/>
          <w:bCs/>
          <w:color w:val="auto"/>
          <w:sz w:val="32"/>
          <w:szCs w:val="32"/>
          <w:highlight w:val="none"/>
          <w:lang w:eastAsia="zh-CN"/>
        </w:rPr>
        <w:t>各</w:t>
      </w:r>
      <w:r>
        <w:rPr>
          <w:rFonts w:hint="eastAsia" w:ascii="仿宋_GB2312" w:hAnsi="仿宋_GB2312" w:eastAsia="仿宋_GB2312" w:cs="仿宋_GB2312"/>
          <w:b w:val="0"/>
          <w:bCs/>
          <w:color w:val="auto"/>
          <w:sz w:val="32"/>
          <w:szCs w:val="32"/>
          <w:highlight w:val="none"/>
        </w:rPr>
        <w:t>飞行服务站责任区域。</w:t>
      </w:r>
      <w:r>
        <w:rPr>
          <w:rFonts w:hint="eastAsia" w:ascii="仿宋_GB2312" w:hAnsi="仿宋_GB2312" w:cs="仿宋_GB2312"/>
          <w:b w:val="0"/>
          <w:bCs/>
          <w:color w:val="auto"/>
          <w:sz w:val="32"/>
          <w:szCs w:val="32"/>
          <w:highlight w:val="none"/>
          <w:lang w:eastAsia="zh-CN"/>
        </w:rPr>
        <w:t>省级指定有关部门负责全省低空飞行日常管理。</w:t>
      </w:r>
      <w:r>
        <w:rPr>
          <w:rFonts w:hint="eastAsia" w:ascii="仿宋_GB2312" w:hAnsi="仿宋_GB2312" w:cs="仿宋_GB2312"/>
          <w:bCs/>
          <w:color w:val="auto"/>
          <w:szCs w:val="32"/>
          <w:highlight w:val="none"/>
        </w:rPr>
        <w:t>到2027年，无人机飞行力争达到100万小时/年。（责任单位：省发改委、省工信厅、民航福建监管局、民航厦门监管局、民航福建空管分局、民航厦门空管站）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（六）整合低空保障网络。</w:t>
      </w:r>
      <w:r>
        <w:rPr>
          <w:rFonts w:hint="eastAsia" w:ascii="仿宋_GB2312" w:hAnsi="仿宋_GB2312" w:cs="仿宋_GB2312"/>
          <w:bCs/>
          <w:color w:val="auto"/>
          <w:szCs w:val="32"/>
          <w:highlight w:val="none"/>
        </w:rPr>
        <w:t>充分利用全省已建的云、网、通讯设施，推动低空设施网络、航路网络、通讯网络、气象网络、服务网络“五网融合”。整合各行业领域、各地区感知数据，逐步建设完整统一的低空保障网络，确保适飞区内无人飞行器飞行安全可控可监视。（责任单位：省发改委、省通信管理局、省科技厅、省工信厅、</w:t>
      </w:r>
      <w:r>
        <w:rPr>
          <w:rFonts w:ascii="仿宋_GB2312" w:hAnsi="仿宋_GB2312" w:cs="仿宋_GB2312"/>
          <w:bCs/>
          <w:color w:val="auto"/>
          <w:szCs w:val="32"/>
          <w:highlight w:val="none"/>
        </w:rPr>
        <w:t>省数据管理局</w:t>
      </w:r>
      <w:r>
        <w:rPr>
          <w:rFonts w:hint="eastAsia" w:ascii="仿宋_GB2312" w:hAnsi="仿宋_GB2312" w:cs="仿宋_GB2312"/>
          <w:bCs/>
          <w:color w:val="auto"/>
          <w:szCs w:val="32"/>
          <w:highlight w:val="none"/>
        </w:rPr>
        <w:t>、民航福建监管局、民航厦门监管局、民航福建空管分局、民航厦门空管站、</w:t>
      </w:r>
      <w:r>
        <w:rPr>
          <w:rFonts w:hint="eastAsia" w:ascii="仿宋_GB2312" w:hAnsi="ˎ̥" w:cs="宋体"/>
          <w:bCs/>
          <w:color w:val="auto"/>
          <w:kern w:val="0"/>
          <w:szCs w:val="32"/>
          <w:highlight w:val="none"/>
        </w:rPr>
        <w:t>省大数据集团</w:t>
      </w:r>
      <w:r>
        <w:rPr>
          <w:rFonts w:hint="eastAsia" w:ascii="仿宋_GB2312" w:hAnsi="仿宋_GB2312" w:cs="仿宋_GB2312"/>
          <w:bCs/>
          <w:color w:val="auto"/>
          <w:szCs w:val="32"/>
          <w:highlight w:val="none"/>
        </w:rPr>
        <w:t>）</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四、积极拓展低空应用场景</w:t>
      </w:r>
    </w:p>
    <w:p>
      <w:pPr>
        <w:spacing w:line="560" w:lineRule="exact"/>
        <w:ind w:firstLine="640" w:firstLineChars="200"/>
        <w:rPr>
          <w:bCs/>
          <w:color w:val="auto"/>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七</w:t>
      </w:r>
      <w:r>
        <w:rPr>
          <w:rFonts w:hint="eastAsia" w:ascii="楷体_GB2312" w:hAnsi="楷体_GB2312" w:eastAsia="楷体_GB2312" w:cs="楷体_GB2312"/>
          <w:bCs/>
          <w:color w:val="auto"/>
          <w:kern w:val="0"/>
          <w:szCs w:val="32"/>
          <w:highlight w:val="none"/>
          <w:shd w:val="clear" w:color="auto" w:fill="FFFFFF"/>
          <w:lang w:bidi="ar"/>
        </w:rPr>
        <w:t>）构建低空物流体系。</w:t>
      </w:r>
      <w:r>
        <w:rPr>
          <w:rFonts w:hint="eastAsia" w:ascii="仿宋_GB2312" w:hAnsi="仿宋_GB2312" w:eastAsia="仿宋_GB2312" w:cs="仿宋_GB2312"/>
          <w:b w:val="0"/>
          <w:bCs/>
          <w:color w:val="auto"/>
          <w:sz w:val="32"/>
          <w:szCs w:val="32"/>
          <w:highlight w:val="none"/>
        </w:rPr>
        <w:t>鼓励各地</w:t>
      </w:r>
      <w:r>
        <w:rPr>
          <w:rFonts w:hint="eastAsia" w:ascii="仿宋_GB2312" w:hAnsi="仿宋_GB2312" w:eastAsia="仿宋_GB2312" w:cs="仿宋_GB2312"/>
          <w:b w:val="0"/>
          <w:bCs/>
          <w:color w:val="auto"/>
          <w:sz w:val="32"/>
          <w:szCs w:val="32"/>
          <w:highlight w:val="none"/>
          <w:lang w:eastAsia="zh-CN"/>
        </w:rPr>
        <w:t>结合现有的物流园区、快递分拨中心、重要商务区，按照</w:t>
      </w:r>
      <w:r>
        <w:rPr>
          <w:rFonts w:hint="eastAsia" w:ascii="仿宋_GB2312" w:hAnsi="仿宋_GB2312" w:eastAsia="仿宋_GB2312" w:cs="仿宋_GB2312"/>
          <w:b w:val="0"/>
          <w:bCs/>
          <w:color w:val="auto"/>
          <w:sz w:val="32"/>
          <w:szCs w:val="32"/>
          <w:highlight w:val="none"/>
        </w:rPr>
        <w:t>“干-支-末”无人机配送</w:t>
      </w:r>
      <w:r>
        <w:rPr>
          <w:rFonts w:hint="eastAsia" w:ascii="仿宋_GB2312" w:hAnsi="仿宋_GB2312" w:eastAsia="仿宋_GB2312" w:cs="仿宋_GB2312"/>
          <w:b w:val="0"/>
          <w:bCs/>
          <w:color w:val="auto"/>
          <w:sz w:val="32"/>
          <w:szCs w:val="32"/>
          <w:highlight w:val="none"/>
          <w:lang w:eastAsia="zh-CN"/>
        </w:rPr>
        <w:t>需求</w:t>
      </w:r>
      <w:r>
        <w:rPr>
          <w:rFonts w:hint="eastAsia" w:ascii="仿宋_GB2312" w:hAnsi="仿宋_GB2312" w:eastAsia="仿宋_GB2312" w:cs="仿宋_GB2312"/>
          <w:b w:val="0"/>
          <w:bCs/>
          <w:color w:val="auto"/>
          <w:sz w:val="32"/>
          <w:szCs w:val="32"/>
          <w:highlight w:val="none"/>
        </w:rPr>
        <w:t>，</w:t>
      </w:r>
      <w:r>
        <w:rPr>
          <w:rFonts w:hint="eastAsia" w:ascii="仿宋_GB2312" w:hAnsi="仿宋_GB2312" w:cs="仿宋_GB2312"/>
          <w:b w:val="0"/>
          <w:bCs/>
          <w:color w:val="auto"/>
          <w:sz w:val="32"/>
          <w:szCs w:val="32"/>
          <w:highlight w:val="none"/>
          <w:lang w:eastAsia="zh-CN"/>
        </w:rPr>
        <w:t>设定无人机物流飞行航线，</w:t>
      </w:r>
      <w:r>
        <w:rPr>
          <w:rFonts w:hint="eastAsia" w:ascii="仿宋_GB2312" w:hAnsi="仿宋_GB2312" w:eastAsia="仿宋_GB2312" w:cs="仿宋_GB2312"/>
          <w:b w:val="0"/>
          <w:bCs/>
          <w:color w:val="auto"/>
          <w:sz w:val="32"/>
          <w:szCs w:val="32"/>
          <w:highlight w:val="none"/>
        </w:rPr>
        <w:t>建设无人机物流节点，</w:t>
      </w:r>
      <w:r>
        <w:rPr>
          <w:rFonts w:hint="eastAsia" w:ascii="仿宋_GB2312" w:hAnsi="仿宋_GB2312" w:eastAsia="仿宋_GB2312" w:cs="仿宋_GB2312"/>
          <w:b w:val="0"/>
          <w:bCs/>
          <w:color w:val="auto"/>
          <w:sz w:val="32"/>
          <w:szCs w:val="32"/>
          <w:highlight w:val="none"/>
          <w:lang w:eastAsia="zh-CN"/>
        </w:rPr>
        <w:t>支持邮政、快递企业参与各地无人机</w:t>
      </w:r>
      <w:r>
        <w:rPr>
          <w:rFonts w:hint="eastAsia" w:ascii="仿宋_GB2312" w:hAnsi="仿宋_GB2312" w:cs="仿宋_GB2312"/>
          <w:b w:val="0"/>
          <w:bCs/>
          <w:color w:val="auto"/>
          <w:sz w:val="32"/>
          <w:szCs w:val="32"/>
          <w:highlight w:val="none"/>
          <w:lang w:eastAsia="zh-CN"/>
        </w:rPr>
        <w:t>物流</w:t>
      </w:r>
      <w:r>
        <w:rPr>
          <w:rFonts w:hint="eastAsia" w:ascii="仿宋_GB2312" w:hAnsi="仿宋_GB2312" w:eastAsia="仿宋_GB2312" w:cs="仿宋_GB2312"/>
          <w:b w:val="0"/>
          <w:bCs/>
          <w:color w:val="auto"/>
          <w:sz w:val="32"/>
          <w:szCs w:val="32"/>
          <w:highlight w:val="none"/>
          <w:lang w:eastAsia="zh-CN"/>
        </w:rPr>
        <w:t>配送网络规划，</w:t>
      </w:r>
      <w:r>
        <w:rPr>
          <w:rFonts w:hint="eastAsia" w:ascii="仿宋_GB2312" w:hAnsi="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eastAsia="zh-CN"/>
        </w:rPr>
        <w:t>社区、商业圈、医院、露营地、公园开展常态化无人机</w:t>
      </w:r>
      <w:r>
        <w:rPr>
          <w:rFonts w:hint="eastAsia" w:ascii="仿宋_GB2312" w:hAnsi="仿宋_GB2312" w:cs="仿宋_GB2312"/>
          <w:b w:val="0"/>
          <w:bCs/>
          <w:color w:val="auto"/>
          <w:sz w:val="32"/>
          <w:szCs w:val="32"/>
          <w:highlight w:val="none"/>
          <w:lang w:eastAsia="zh-CN"/>
        </w:rPr>
        <w:t>末端</w:t>
      </w:r>
      <w:r>
        <w:rPr>
          <w:rFonts w:hint="eastAsia" w:ascii="仿宋_GB2312" w:hAnsi="仿宋_GB2312" w:eastAsia="仿宋_GB2312" w:cs="仿宋_GB2312"/>
          <w:b w:val="0"/>
          <w:bCs/>
          <w:color w:val="auto"/>
          <w:sz w:val="32"/>
          <w:szCs w:val="32"/>
          <w:highlight w:val="none"/>
          <w:lang w:eastAsia="zh-CN"/>
        </w:rPr>
        <w:t>配送</w:t>
      </w:r>
      <w:r>
        <w:rPr>
          <w:rFonts w:hint="eastAsia" w:ascii="仿宋_GB2312" w:hAnsi="仿宋_GB2312" w:cs="仿宋_GB2312"/>
          <w:b w:val="0"/>
          <w:bCs/>
          <w:color w:val="auto"/>
          <w:sz w:val="32"/>
          <w:szCs w:val="32"/>
          <w:highlight w:val="none"/>
          <w:lang w:eastAsia="zh-CN"/>
        </w:rPr>
        <w:t>服务</w:t>
      </w:r>
      <w:r>
        <w:rPr>
          <w:rFonts w:hint="default" w:ascii="方正仿宋_GBK" w:hAnsi="方正仿宋_GBK" w:eastAsia="方正仿宋_GBK" w:cs="方正仿宋_GBK"/>
          <w:b w:val="0"/>
          <w:bCs/>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b w:val="0"/>
          <w:bCs/>
          <w:color w:val="auto"/>
          <w:sz w:val="32"/>
          <w:szCs w:val="32"/>
          <w:highlight w:val="none"/>
          <w:lang w:eastAsia="zh-CN"/>
        </w:rPr>
        <w:t>发挥无人机在</w:t>
      </w:r>
      <w:r>
        <w:rPr>
          <w:rFonts w:hint="eastAsia" w:ascii="仿宋_GB2312" w:hAnsi="仿宋_GB2312" w:eastAsia="仿宋_GB2312" w:cs="仿宋_GB2312"/>
          <w:b w:val="0"/>
          <w:bCs/>
          <w:color w:val="auto"/>
          <w:sz w:val="32"/>
          <w:szCs w:val="32"/>
          <w:highlight w:val="none"/>
        </w:rPr>
        <w:t>山区、海岛等</w:t>
      </w:r>
      <w:r>
        <w:rPr>
          <w:rFonts w:hint="eastAsia" w:ascii="仿宋_GB2312" w:hAnsi="仿宋_GB2312" w:eastAsia="仿宋_GB2312" w:cs="仿宋_GB2312"/>
          <w:b w:val="0"/>
          <w:bCs/>
          <w:color w:val="auto"/>
          <w:sz w:val="32"/>
          <w:szCs w:val="32"/>
          <w:highlight w:val="none"/>
          <w:lang w:eastAsia="zh-CN"/>
        </w:rPr>
        <w:t>地区的配送优势，结合</w:t>
      </w:r>
      <w:r>
        <w:rPr>
          <w:rFonts w:hint="eastAsia" w:ascii="仿宋_GB2312" w:hAnsi="仿宋_GB2312" w:cs="仿宋_GB2312"/>
          <w:b w:val="0"/>
          <w:bCs/>
          <w:color w:val="auto"/>
          <w:sz w:val="32"/>
          <w:szCs w:val="32"/>
          <w:highlight w:val="none"/>
          <w:lang w:eastAsia="zh-CN"/>
        </w:rPr>
        <w:t>水</w:t>
      </w:r>
      <w:r>
        <w:rPr>
          <w:rFonts w:hint="eastAsia" w:ascii="仿宋_GB2312" w:hAnsi="仿宋_GB2312" w:eastAsia="仿宋_GB2312" w:cs="仿宋_GB2312"/>
          <w:b w:val="0"/>
          <w:bCs/>
          <w:color w:val="auto"/>
          <w:sz w:val="32"/>
          <w:szCs w:val="32"/>
          <w:highlight w:val="none"/>
          <w:lang w:eastAsia="zh-CN"/>
        </w:rPr>
        <w:t>产品</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医疗救援</w:t>
      </w:r>
      <w:r>
        <w:rPr>
          <w:rFonts w:hint="eastAsia" w:ascii="仿宋_GB2312" w:hAnsi="仿宋_GB2312" w:cs="仿宋_GB2312"/>
          <w:b w:val="0"/>
          <w:bCs/>
          <w:color w:val="auto"/>
          <w:sz w:val="32"/>
          <w:szCs w:val="32"/>
          <w:highlight w:val="none"/>
          <w:lang w:eastAsia="zh-CN"/>
        </w:rPr>
        <w:t>物质</w:t>
      </w:r>
      <w:r>
        <w:rPr>
          <w:rFonts w:hint="eastAsia" w:ascii="仿宋_GB2312" w:hAnsi="仿宋_GB2312" w:eastAsia="仿宋_GB2312" w:cs="仿宋_GB2312"/>
          <w:b w:val="0"/>
          <w:bCs/>
          <w:color w:val="auto"/>
          <w:sz w:val="32"/>
          <w:szCs w:val="32"/>
          <w:highlight w:val="none"/>
          <w:lang w:eastAsia="zh-CN"/>
        </w:rPr>
        <w:t>、山区高附加值农产品转运等场景，推动</w:t>
      </w:r>
      <w:r>
        <w:rPr>
          <w:rFonts w:hint="eastAsia" w:ascii="仿宋_GB2312" w:hAnsi="仿宋_GB2312" w:eastAsia="仿宋_GB2312" w:cs="仿宋_GB2312"/>
          <w:b w:val="0"/>
          <w:bCs/>
          <w:color w:val="auto"/>
          <w:sz w:val="32"/>
          <w:szCs w:val="32"/>
          <w:highlight w:val="none"/>
        </w:rPr>
        <w:t>无人机配送</w:t>
      </w:r>
      <w:r>
        <w:rPr>
          <w:rFonts w:hint="eastAsia" w:ascii="仿宋_GB2312" w:hAnsi="仿宋_GB2312" w:cs="仿宋_GB2312"/>
          <w:b w:val="0"/>
          <w:bCs/>
          <w:color w:val="auto"/>
          <w:sz w:val="32"/>
          <w:szCs w:val="32"/>
          <w:highlight w:val="none"/>
          <w:lang w:eastAsia="zh-CN"/>
        </w:rPr>
        <w:t>服务持续</w:t>
      </w:r>
      <w:r>
        <w:rPr>
          <w:rFonts w:hint="eastAsia" w:ascii="仿宋_GB2312" w:hAnsi="仿宋_GB2312" w:eastAsia="仿宋_GB2312" w:cs="仿宋_GB2312"/>
          <w:b w:val="0"/>
          <w:bCs/>
          <w:color w:val="auto"/>
          <w:sz w:val="32"/>
          <w:szCs w:val="32"/>
          <w:highlight w:val="none"/>
        </w:rPr>
        <w:t>落地。</w:t>
      </w:r>
      <w:r>
        <w:rPr>
          <w:rFonts w:hint="eastAsia" w:ascii="仿宋_GB2312" w:hAnsi="仿宋_GB2312" w:cs="仿宋_GB2312"/>
          <w:bCs/>
          <w:color w:val="auto"/>
          <w:szCs w:val="32"/>
          <w:highlight w:val="none"/>
        </w:rPr>
        <w:t>（责任单位：省发改委、公安厅、工信厅、</w:t>
      </w:r>
      <w:r>
        <w:rPr>
          <w:rFonts w:ascii="仿宋_GB2312" w:hAnsi="仿宋_GB2312" w:cs="仿宋_GB2312"/>
          <w:bCs/>
          <w:color w:val="auto"/>
          <w:szCs w:val="32"/>
          <w:highlight w:val="none"/>
        </w:rPr>
        <w:t>交通运输厅</w:t>
      </w:r>
      <w:r>
        <w:rPr>
          <w:rFonts w:hint="eastAsia" w:ascii="仿宋_GB2312" w:hAnsi="仿宋_GB2312" w:cs="仿宋_GB2312"/>
          <w:bCs/>
          <w:color w:val="auto"/>
          <w:szCs w:val="32"/>
          <w:highlight w:val="none"/>
        </w:rPr>
        <w:t>、商务厅、省邮政管理局、民航福建监管局、民航厦门监管局、民航福建空管分局、民航厦门空管站）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八</w:t>
      </w:r>
      <w:r>
        <w:rPr>
          <w:rFonts w:hint="eastAsia" w:ascii="楷体_GB2312" w:hAnsi="楷体_GB2312" w:eastAsia="楷体_GB2312" w:cs="楷体_GB2312"/>
          <w:bCs/>
          <w:color w:val="auto"/>
          <w:kern w:val="0"/>
          <w:szCs w:val="32"/>
          <w:highlight w:val="none"/>
          <w:shd w:val="clear" w:color="auto" w:fill="FFFFFF"/>
          <w:lang w:bidi="ar"/>
        </w:rPr>
        <w:t>）丰富公共服务场景。</w:t>
      </w:r>
      <w:r>
        <w:rPr>
          <w:rFonts w:hint="eastAsia" w:ascii="仿宋_GB2312" w:hAnsi="仿宋_GB2312" w:cs="仿宋_GB2312"/>
          <w:bCs/>
          <w:color w:val="auto"/>
          <w:szCs w:val="32"/>
          <w:highlight w:val="none"/>
        </w:rPr>
        <w:t>丰富拓展应急抢险、森林防火、地质地灾防治、医疗救援、海船监管、水上救援、现代农业、公路巡检、国土测绘、生态治理等公共服务领域示范应用场景</w:t>
      </w:r>
      <w:r>
        <w:rPr>
          <w:rFonts w:hint="eastAsia" w:ascii="仿宋_GB2312" w:hAnsi="仿宋_GB2312" w:cs="仿宋_GB2312"/>
          <w:bCs/>
          <w:color w:val="auto"/>
          <w:szCs w:val="32"/>
          <w:highlight w:val="none"/>
          <w:lang w:eastAsia="zh-CN"/>
        </w:rPr>
        <w:t>，支持各地和各省直部门</w:t>
      </w:r>
      <w:r>
        <w:rPr>
          <w:rFonts w:eastAsia="仿宋_GB2312"/>
          <w:color w:val="auto"/>
          <w:sz w:val="32"/>
          <w:highlight w:val="none"/>
        </w:rPr>
        <w:t>将低空经济公共服务纳入政府购买服务相关目录范围</w:t>
      </w:r>
      <w:r>
        <w:rPr>
          <w:rFonts w:hint="eastAsia" w:ascii="仿宋_GB2312" w:hAnsi="仿宋_GB2312" w:cs="仿宋_GB2312"/>
          <w:bCs/>
          <w:color w:val="auto"/>
          <w:szCs w:val="32"/>
          <w:highlight w:val="none"/>
        </w:rPr>
        <w:t>。</w:t>
      </w:r>
      <w:r>
        <w:rPr>
          <w:rFonts w:hint="eastAsia" w:ascii="仿宋_GB2312" w:hAnsi="仿宋_GB2312" w:cs="仿宋_GB2312"/>
          <w:bCs/>
          <w:color w:val="auto"/>
          <w:szCs w:val="32"/>
          <w:highlight w:val="none"/>
          <w:lang w:eastAsia="zh-CN"/>
        </w:rPr>
        <w:t>吸引民营企业</w:t>
      </w:r>
      <w:r>
        <w:rPr>
          <w:rFonts w:hint="eastAsia" w:ascii="仿宋_GB2312" w:hAnsi="仿宋_GB2312" w:cs="仿宋_GB2312"/>
          <w:bCs/>
          <w:color w:val="auto"/>
          <w:szCs w:val="32"/>
          <w:highlight w:val="none"/>
        </w:rPr>
        <w:t>参与各行业低空场景开发和应用。（责任单位：省发改委、福建海事局、省气象局、省公安厅、省工信厅、省自然资源厅、省生态环境厅、省农业农村厅、省</w:t>
      </w:r>
      <w:r>
        <w:rPr>
          <w:rFonts w:ascii="仿宋_GB2312" w:hAnsi="仿宋_GB2312" w:cs="仿宋_GB2312"/>
          <w:bCs/>
          <w:color w:val="auto"/>
          <w:szCs w:val="32"/>
          <w:highlight w:val="none"/>
        </w:rPr>
        <w:t>交通运输厅</w:t>
      </w:r>
      <w:r>
        <w:rPr>
          <w:rFonts w:hint="eastAsia" w:ascii="仿宋_GB2312" w:hAnsi="仿宋_GB2312" w:cs="仿宋_GB2312"/>
          <w:bCs/>
          <w:color w:val="auto"/>
          <w:szCs w:val="32"/>
          <w:highlight w:val="none"/>
        </w:rPr>
        <w:t>、省水利厅、省卫健委、省商务厅、省应急厅、省林业局、省消防救援总队、省</w:t>
      </w:r>
      <w:r>
        <w:rPr>
          <w:rFonts w:ascii="仿宋_GB2312" w:hAnsi="仿宋_GB2312" w:cs="仿宋_GB2312"/>
          <w:bCs/>
          <w:color w:val="auto"/>
          <w:szCs w:val="32"/>
          <w:highlight w:val="none"/>
        </w:rPr>
        <w:t>海洋渔业局</w:t>
      </w:r>
      <w:r>
        <w:rPr>
          <w:rFonts w:hint="eastAsia" w:ascii="仿宋_GB2312" w:hAnsi="仿宋_GB2312" w:cs="仿宋_GB2312"/>
          <w:bCs/>
          <w:color w:val="auto"/>
          <w:szCs w:val="32"/>
          <w:highlight w:val="none"/>
        </w:rPr>
        <w:t>、民航福建监管局、民航厦门监管局、民航福建空管分局、民航厦门空管站</w:t>
      </w:r>
      <w:r>
        <w:rPr>
          <w:rFonts w:hint="eastAsia" w:ascii="仿宋_GB2312" w:hAnsi="仿宋_GB2312" w:cs="仿宋_GB2312"/>
          <w:bCs/>
          <w:color w:val="auto"/>
          <w:szCs w:val="32"/>
          <w:highlight w:val="none"/>
        </w:rPr>
        <w:t>、省大数据集团</w:t>
      </w:r>
      <w:r>
        <w:rPr>
          <w:rFonts w:hint="eastAsia" w:ascii="仿宋_GB2312" w:hAnsi="仿宋_GB2312" w:cs="仿宋_GB2312"/>
          <w:bCs/>
          <w:color w:val="auto"/>
          <w:szCs w:val="32"/>
          <w:highlight w:val="none"/>
        </w:rPr>
        <w:t>）</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九</w:t>
      </w:r>
      <w:r>
        <w:rPr>
          <w:rFonts w:hint="eastAsia" w:ascii="楷体_GB2312" w:hAnsi="楷体_GB2312" w:eastAsia="楷体_GB2312" w:cs="楷体_GB2312"/>
          <w:bCs/>
          <w:color w:val="auto"/>
          <w:kern w:val="0"/>
          <w:szCs w:val="32"/>
          <w:highlight w:val="none"/>
          <w:shd w:val="clear" w:color="auto" w:fill="FFFFFF"/>
          <w:lang w:bidi="ar"/>
        </w:rPr>
        <w:t>）打造低空消费产业。</w:t>
      </w:r>
      <w:r>
        <w:rPr>
          <w:rFonts w:hint="eastAsia" w:ascii="仿宋_GB2312" w:hAnsi="仿宋_GB2312" w:eastAsia="仿宋_GB2312" w:cs="仿宋_GB2312"/>
          <w:bCs/>
          <w:color w:val="auto"/>
          <w:kern w:val="2"/>
          <w:szCs w:val="32"/>
          <w:highlight w:val="none"/>
          <w:shd w:val="clear" w:color="auto" w:fill="auto"/>
          <w:lang w:bidi="ar"/>
        </w:rPr>
        <w:t>鼓励</w:t>
      </w:r>
      <w:r>
        <w:rPr>
          <w:rFonts w:hint="eastAsia" w:ascii="仿宋_GB2312" w:hAnsi="仿宋_GB2312" w:cs="仿宋_GB2312"/>
          <w:bCs/>
          <w:color w:val="auto"/>
          <w:szCs w:val="32"/>
          <w:highlight w:val="none"/>
        </w:rPr>
        <w:t>在省内重点旅游景区，以eVTOL（电动垂直起降航空器）等低空飞行器为载体，推动</w:t>
      </w:r>
      <w:r>
        <w:rPr>
          <w:rFonts w:hint="eastAsia" w:ascii="仿宋_GB2312" w:hAnsi="仿宋_GB2312" w:cs="仿宋_GB2312"/>
          <w:bCs/>
          <w:color w:val="auto"/>
          <w:szCs w:val="32"/>
          <w:highlight w:val="none"/>
        </w:rPr>
        <w:t>发展低空旅游观光、空中摄影、无人机表演、海岛旅游等</w:t>
      </w:r>
      <w:r>
        <w:rPr>
          <w:rFonts w:hint="eastAsia" w:ascii="仿宋_GB2312" w:hAnsi="仿宋_GB2312" w:cs="仿宋_GB2312"/>
          <w:bCs/>
          <w:color w:val="auto"/>
          <w:szCs w:val="32"/>
          <w:highlight w:val="none"/>
          <w:lang w:eastAsia="zh-CN"/>
        </w:rPr>
        <w:t>业态</w:t>
      </w:r>
      <w:r>
        <w:rPr>
          <w:rFonts w:hint="eastAsia" w:ascii="仿宋_GB2312" w:hAnsi="仿宋_GB2312" w:cs="仿宋_GB2312"/>
          <w:bCs/>
          <w:color w:val="auto"/>
          <w:szCs w:val="32"/>
          <w:highlight w:val="none"/>
        </w:rPr>
        <w:t>。支持各地和企业结合自身需要发展滑翔伞、个人娱乐飞行等航空运动产业，推广轻型运动飞机、特技飞行器应用示范。支持各地组织航模、模拟飞行等低空竞技类竞赛</w:t>
      </w:r>
      <w:r>
        <w:rPr>
          <w:rFonts w:hint="eastAsia" w:ascii="仿宋_GB2312" w:hAnsi="仿宋_GB2312" w:cs="仿宋_GB2312"/>
          <w:bCs/>
          <w:color w:val="auto"/>
          <w:szCs w:val="32"/>
          <w:highlight w:val="none"/>
          <w:lang w:eastAsia="zh-CN"/>
        </w:rPr>
        <w:t>，以及</w:t>
      </w:r>
      <w:r>
        <w:rPr>
          <w:rFonts w:hint="eastAsia" w:ascii="仿宋_GB2312" w:hAnsi="仿宋_GB2312" w:cs="仿宋_GB2312"/>
          <w:bCs/>
          <w:color w:val="auto"/>
          <w:szCs w:val="32"/>
          <w:highlight w:val="none"/>
        </w:rPr>
        <w:t>全国性或区域性</w:t>
      </w:r>
      <w:r>
        <w:rPr>
          <w:rFonts w:hint="eastAsia" w:ascii="仿宋_GB2312" w:hAnsi="仿宋_GB2312" w:cs="仿宋_GB2312"/>
          <w:bCs/>
          <w:color w:val="auto"/>
          <w:szCs w:val="32"/>
          <w:highlight w:val="none"/>
          <w:lang w:eastAsia="zh-CN"/>
        </w:rPr>
        <w:t>无人机</w:t>
      </w:r>
      <w:r>
        <w:rPr>
          <w:rFonts w:hint="eastAsia" w:ascii="仿宋_GB2312" w:hAnsi="仿宋_GB2312" w:cs="仿宋_GB2312"/>
          <w:bCs/>
          <w:color w:val="auto"/>
          <w:szCs w:val="32"/>
          <w:highlight w:val="none"/>
        </w:rPr>
        <w:t>赛事活动。（责</w:t>
      </w:r>
      <w:r>
        <w:rPr>
          <w:rFonts w:hint="eastAsia" w:ascii="仿宋_GB2312" w:hAnsi="仿宋_GB2312" w:cs="仿宋_GB2312"/>
          <w:bCs/>
          <w:color w:val="auto"/>
          <w:szCs w:val="32"/>
          <w:highlight w:val="none"/>
        </w:rPr>
        <w:t>任单位：省发改委、省教育厅、省文旅厅、省体育局）</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（十）鼓励城市低空客运</w:t>
      </w:r>
      <w:r>
        <w:rPr>
          <w:rFonts w:hint="eastAsia" w:ascii="仿宋_GB2312" w:hAnsi="仿宋_GB2312" w:cs="仿宋_GB2312"/>
          <w:bCs/>
          <w:color w:val="auto"/>
          <w:szCs w:val="32"/>
          <w:highlight w:val="none"/>
        </w:rPr>
        <w:t>。鼓励低空飞行器在空中通勤、商务通勤等商业运营模式方面的运用。支持福州、厦门、漳州等具备条件的城市，打造覆盖</w:t>
      </w:r>
      <w:r>
        <w:rPr>
          <w:rFonts w:hint="eastAsia" w:ascii="仿宋_GB2312" w:hAnsi="仿宋_GB2312" w:cs="仿宋_GB2312"/>
          <w:bCs/>
          <w:color w:val="auto"/>
          <w:szCs w:val="32"/>
          <w:highlight w:val="none"/>
          <w:lang w:eastAsia="zh-CN"/>
        </w:rPr>
        <w:t>福厦都市圈的</w:t>
      </w:r>
      <w:r>
        <w:rPr>
          <w:rFonts w:hint="eastAsia" w:ascii="仿宋_GB2312" w:hAnsi="仿宋_GB2312" w:cs="仿宋_GB2312"/>
          <w:bCs/>
          <w:color w:val="auto"/>
          <w:szCs w:val="32"/>
          <w:highlight w:val="none"/>
        </w:rPr>
        <w:t>低空空中交通走廊。（责任单位：省发改委、省公安厅、民航福建监管局、民航厦门监管局、民航福建空管分局、民航厦门空管站）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kern w:val="0"/>
          <w:szCs w:val="32"/>
          <w:highlight w:val="none"/>
          <w:shd w:val="clear" w:color="auto" w:fill="FFFFFF"/>
          <w:lang w:bidi="ar"/>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一</w:t>
      </w:r>
      <w:r>
        <w:rPr>
          <w:rFonts w:hint="eastAsia" w:ascii="楷体_GB2312" w:hAnsi="楷体_GB2312" w:eastAsia="楷体_GB2312" w:cs="楷体_GB2312"/>
          <w:bCs/>
          <w:color w:val="auto"/>
          <w:kern w:val="0"/>
          <w:szCs w:val="32"/>
          <w:highlight w:val="none"/>
          <w:shd w:val="clear" w:color="auto" w:fill="FFFFFF"/>
          <w:lang w:bidi="ar"/>
        </w:rPr>
        <w:t>）促进军民融合发展。</w:t>
      </w:r>
      <w:r>
        <w:rPr>
          <w:rFonts w:hint="eastAsia" w:ascii="仿宋_GB2312" w:hAnsi="仿宋_GB2312" w:cs="仿宋_GB2312"/>
          <w:b w:val="0"/>
          <w:bCs/>
          <w:color w:val="auto"/>
          <w:sz w:val="32"/>
          <w:szCs w:val="32"/>
          <w:highlight w:val="none"/>
          <w:lang w:eastAsia="zh-CN"/>
        </w:rPr>
        <w:t>推动各地政府建立军地对接协调机制</w:t>
      </w:r>
      <w:r>
        <w:rPr>
          <w:rFonts w:hint="eastAsia" w:ascii="仿宋_GB2312" w:hAnsi="仿宋_GB2312" w:eastAsia="仿宋_GB2312" w:cs="仿宋_GB2312"/>
          <w:b w:val="0"/>
          <w:bCs/>
          <w:color w:val="auto"/>
          <w:kern w:val="0"/>
          <w:sz w:val="32"/>
          <w:szCs w:val="32"/>
          <w:highlight w:val="none"/>
          <w:shd w:val="clear" w:color="auto" w:fill="FFFFFF"/>
          <w:lang w:bidi="ar"/>
        </w:rPr>
        <w:t>，加强技术、资源共享</w:t>
      </w:r>
      <w:r>
        <w:rPr>
          <w:rFonts w:hint="eastAsia" w:ascii="仿宋_GB2312" w:hAnsi="仿宋_GB2312" w:eastAsia="仿宋_GB2312" w:cs="仿宋_GB2312"/>
          <w:b w:val="0"/>
          <w:bCs/>
          <w:color w:val="auto"/>
          <w:sz w:val="32"/>
          <w:szCs w:val="32"/>
          <w:highlight w:val="none"/>
        </w:rPr>
        <w:t>等方面</w:t>
      </w:r>
      <w:r>
        <w:rPr>
          <w:rFonts w:hint="eastAsia" w:ascii="仿宋_GB2312" w:hAnsi="仿宋_GB2312" w:eastAsia="仿宋_GB2312" w:cs="仿宋_GB2312"/>
          <w:b w:val="0"/>
          <w:bCs/>
          <w:color w:val="auto"/>
          <w:kern w:val="0"/>
          <w:sz w:val="32"/>
          <w:szCs w:val="32"/>
          <w:highlight w:val="none"/>
          <w:shd w:val="clear" w:color="auto" w:fill="FFFFFF"/>
          <w:lang w:bidi="ar"/>
        </w:rPr>
        <w:t>协作</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促进军地在航空器制造、</w:t>
      </w:r>
      <w:r>
        <w:rPr>
          <w:rFonts w:hint="eastAsia" w:ascii="仿宋_GB2312" w:hAnsi="仿宋_GB2312" w:eastAsia="仿宋_GB2312" w:cs="仿宋_GB2312"/>
          <w:b w:val="0"/>
          <w:bCs/>
          <w:color w:val="auto"/>
          <w:sz w:val="32"/>
          <w:szCs w:val="32"/>
          <w:highlight w:val="none"/>
          <w:lang w:val="en-US" w:eastAsia="zh-CN"/>
        </w:rPr>
        <w:t>无人机应用、</w:t>
      </w:r>
      <w:r>
        <w:rPr>
          <w:rFonts w:hint="eastAsia" w:ascii="仿宋_GB2312" w:hAnsi="仿宋_GB2312" w:eastAsia="仿宋_GB2312" w:cs="仿宋_GB2312"/>
          <w:b w:val="0"/>
          <w:bCs/>
          <w:color w:val="auto"/>
          <w:sz w:val="32"/>
          <w:szCs w:val="32"/>
          <w:highlight w:val="none"/>
        </w:rPr>
        <w:t>人才交流、制度</w:t>
      </w:r>
      <w:r>
        <w:rPr>
          <w:rFonts w:hint="eastAsia" w:ascii="仿宋_GB2312" w:hAnsi="仿宋_GB2312" w:cs="仿宋_GB2312"/>
          <w:b w:val="0"/>
          <w:bCs/>
          <w:color w:val="auto"/>
          <w:sz w:val="32"/>
          <w:szCs w:val="32"/>
          <w:highlight w:val="none"/>
          <w:lang w:eastAsia="zh-CN"/>
        </w:rPr>
        <w:t>建设等方面深度</w:t>
      </w:r>
      <w:r>
        <w:rPr>
          <w:rFonts w:hint="eastAsia" w:ascii="仿宋_GB2312" w:hAnsi="仿宋_GB2312" w:eastAsia="仿宋_GB2312" w:cs="仿宋_GB2312"/>
          <w:b w:val="0"/>
          <w:bCs/>
          <w:color w:val="auto"/>
          <w:sz w:val="32"/>
          <w:szCs w:val="32"/>
          <w:highlight w:val="none"/>
        </w:rPr>
        <w:t>融合</w:t>
      </w:r>
      <w:r>
        <w:rPr>
          <w:rFonts w:hint="eastAsia" w:ascii="仿宋_GB2312" w:hAnsi="仿宋_GB2312" w:eastAsia="仿宋_GB2312" w:cs="仿宋_GB2312"/>
          <w:b w:val="0"/>
          <w:bCs/>
          <w:color w:val="auto"/>
          <w:kern w:val="0"/>
          <w:sz w:val="32"/>
          <w:szCs w:val="32"/>
          <w:highlight w:val="none"/>
          <w:shd w:val="clear" w:color="auto" w:fill="FFFFFF"/>
          <w:lang w:bidi="ar"/>
        </w:rPr>
        <w:t>。</w:t>
      </w:r>
      <w:r>
        <w:rPr>
          <w:rFonts w:hint="eastAsia" w:ascii="仿宋_GB2312" w:hAnsi="仿宋_GB2312" w:cs="仿宋_GB2312"/>
          <w:b w:val="0"/>
          <w:bCs/>
          <w:color w:val="auto"/>
          <w:kern w:val="0"/>
          <w:sz w:val="32"/>
          <w:szCs w:val="32"/>
          <w:highlight w:val="none"/>
          <w:shd w:val="clear" w:color="auto" w:fill="FFFFFF"/>
          <w:lang w:eastAsia="zh-CN" w:bidi="ar"/>
        </w:rPr>
        <w:t>建立</w:t>
      </w:r>
      <w:r>
        <w:rPr>
          <w:rFonts w:hint="eastAsia" w:ascii="仿宋_GB2312" w:hAnsi="仿宋_GB2312" w:eastAsia="仿宋_GB2312" w:cs="仿宋_GB2312"/>
          <w:b w:val="0"/>
          <w:bCs/>
          <w:color w:val="auto"/>
          <w:kern w:val="0"/>
          <w:sz w:val="32"/>
          <w:szCs w:val="32"/>
          <w:highlight w:val="none"/>
          <w:shd w:val="clear" w:color="auto" w:fill="FFFFFF"/>
          <w:lang w:bidi="ar"/>
        </w:rPr>
        <w:t>具备</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平急</w:t>
      </w:r>
      <w:r>
        <w:rPr>
          <w:rFonts w:hint="eastAsia" w:ascii="仿宋_GB2312" w:hAnsi="仿宋_GB2312" w:cs="仿宋_GB2312"/>
          <w:b w:val="0"/>
          <w:bCs/>
          <w:color w:val="auto"/>
          <w:kern w:val="0"/>
          <w:sz w:val="32"/>
          <w:szCs w:val="32"/>
          <w:highlight w:val="none"/>
          <w:shd w:val="clear" w:color="auto" w:fill="FFFFFF"/>
          <w:lang w:eastAsia="zh-CN" w:bidi="ar"/>
        </w:rPr>
        <w:t>两用</w:t>
      </w:r>
      <w:r>
        <w:rPr>
          <w:rFonts w:hint="eastAsia" w:ascii="仿宋_GB2312" w:hAnsi="仿宋_GB2312" w:eastAsia="仿宋_GB2312" w:cs="仿宋_GB2312"/>
          <w:b w:val="0"/>
          <w:bCs/>
          <w:color w:val="auto"/>
          <w:kern w:val="0"/>
          <w:sz w:val="32"/>
          <w:szCs w:val="32"/>
          <w:highlight w:val="none"/>
          <w:shd w:val="clear" w:color="auto" w:fill="FFFFFF"/>
          <w:lang w:bidi="ar"/>
        </w:rPr>
        <w:t>的常态化低空运行机制</w:t>
      </w:r>
      <w:r>
        <w:rPr>
          <w:rFonts w:hint="eastAsia" w:ascii="仿宋_GB2312" w:hAnsi="仿宋_GB2312" w:eastAsia="仿宋_GB2312" w:cs="仿宋_GB2312"/>
          <w:b w:val="0"/>
          <w:bCs/>
          <w:color w:val="auto"/>
          <w:kern w:val="0"/>
          <w:sz w:val="32"/>
          <w:szCs w:val="32"/>
          <w:highlight w:val="none"/>
          <w:shd w:val="clear" w:color="auto" w:fill="FFFFFF"/>
          <w:lang w:eastAsia="zh-CN" w:bidi="ar"/>
        </w:rPr>
        <w:t>，支持低空企业纳入应急救援、国防后备力量。</w:t>
      </w:r>
      <w:r>
        <w:rPr>
          <w:rFonts w:hint="eastAsia" w:ascii="仿宋_GB2312" w:hAnsi="仿宋_GB2312" w:cs="仿宋_GB2312"/>
          <w:bCs/>
          <w:color w:val="auto"/>
          <w:szCs w:val="32"/>
          <w:highlight w:val="none"/>
        </w:rPr>
        <w:t>（牵头单位：省</w:t>
      </w:r>
      <w:r>
        <w:rPr>
          <w:rFonts w:hint="eastAsia" w:ascii="仿宋_GB2312" w:hAnsi="仿宋_GB2312" w:cs="仿宋_GB2312"/>
          <w:bCs/>
          <w:color w:val="auto"/>
          <w:szCs w:val="32"/>
          <w:highlight w:val="none"/>
          <w:lang w:eastAsia="zh-CN"/>
        </w:rPr>
        <w:t>国动办（</w:t>
      </w:r>
      <w:r>
        <w:rPr>
          <w:rFonts w:hint="eastAsia" w:ascii="仿宋_GB2312" w:hAnsi="仿宋_GB2312" w:cs="仿宋_GB2312"/>
          <w:bCs/>
          <w:color w:val="auto"/>
          <w:szCs w:val="32"/>
          <w:highlight w:val="none"/>
        </w:rPr>
        <w:t>军民融合办</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rPr>
        <w:t>，责任单位：省发改委、省应急厅）</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五、推动低空制造业创新发展</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二</w:t>
      </w:r>
      <w:r>
        <w:rPr>
          <w:rFonts w:hint="eastAsia" w:ascii="楷体_GB2312" w:hAnsi="楷体_GB2312" w:eastAsia="楷体_GB2312" w:cs="楷体_GB2312"/>
          <w:bCs/>
          <w:color w:val="auto"/>
          <w:kern w:val="0"/>
          <w:szCs w:val="32"/>
          <w:highlight w:val="none"/>
          <w:shd w:val="clear" w:color="auto" w:fill="FFFFFF"/>
          <w:lang w:bidi="ar"/>
        </w:rPr>
        <w:t>）加强创新平台建设。</w:t>
      </w:r>
      <w:r>
        <w:rPr>
          <w:rFonts w:hint="eastAsia" w:ascii="仿宋_GB2312" w:hAnsi="仿宋_GB2312" w:cs="仿宋_GB2312"/>
          <w:bCs/>
          <w:color w:val="auto"/>
          <w:szCs w:val="32"/>
          <w:highlight w:val="none"/>
        </w:rPr>
        <w:t>围绕总装、系统、软件、元器件、材料等重点领域，推动省级工程研究中心等高能级创新平台加大研发</w:t>
      </w:r>
      <w:r>
        <w:rPr>
          <w:rFonts w:hint="eastAsia" w:ascii="仿宋_GB2312" w:hAnsi="仿宋_GB2312" w:cs="仿宋_GB2312"/>
          <w:b w:val="0"/>
          <w:bCs/>
          <w:color w:val="auto"/>
          <w:sz w:val="32"/>
          <w:szCs w:val="32"/>
          <w:highlight w:val="none"/>
          <w:lang w:eastAsia="zh-CN"/>
        </w:rPr>
        <w:t>力度，打造</w:t>
      </w:r>
      <w:r>
        <w:rPr>
          <w:rFonts w:hint="eastAsia" w:ascii="仿宋_GB2312" w:hAnsi="仿宋_GB2312" w:eastAsia="仿宋_GB2312" w:cs="仿宋_GB2312"/>
          <w:b w:val="0"/>
          <w:bCs/>
          <w:color w:val="auto"/>
          <w:sz w:val="32"/>
          <w:szCs w:val="32"/>
          <w:highlight w:val="none"/>
        </w:rPr>
        <w:t>国家</w:t>
      </w:r>
      <w:r>
        <w:rPr>
          <w:rFonts w:hint="eastAsia" w:ascii="仿宋_GB2312" w:hAnsi="仿宋_GB2312" w:cs="仿宋_GB2312"/>
          <w:b w:val="0"/>
          <w:bCs/>
          <w:color w:val="auto"/>
          <w:sz w:val="32"/>
          <w:szCs w:val="32"/>
          <w:highlight w:val="none"/>
          <w:lang w:eastAsia="zh-CN"/>
        </w:rPr>
        <w:t>级</w:t>
      </w:r>
      <w:r>
        <w:rPr>
          <w:rFonts w:hint="eastAsia" w:ascii="仿宋_GB2312" w:hAnsi="仿宋_GB2312" w:eastAsia="仿宋_GB2312" w:cs="仿宋_GB2312"/>
          <w:b w:val="0"/>
          <w:bCs/>
          <w:color w:val="auto"/>
          <w:sz w:val="32"/>
          <w:szCs w:val="32"/>
          <w:highlight w:val="none"/>
        </w:rPr>
        <w:t>、省级低空产业领域创新平台</w:t>
      </w:r>
      <w:r>
        <w:rPr>
          <w:rFonts w:hint="eastAsia" w:ascii="仿宋_GB2312" w:hAnsi="仿宋_GB2312" w:cs="仿宋_GB2312"/>
          <w:bCs/>
          <w:color w:val="auto"/>
          <w:szCs w:val="32"/>
          <w:highlight w:val="none"/>
        </w:rPr>
        <w:t>。整合省创新研究院和国家技术转移海峡中心等相关资源，加大科技创新要素资源供给，推动中国·海峡创新项目低空经济成果转化，支持中国数字峰会和中国侨智大会开设低空经济分会场。（牵头单位：省科技厅，责任单位：省发改委、省工信厅、省商务厅、省数据管理局、省大数据集团）</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三</w:t>
      </w:r>
      <w:r>
        <w:rPr>
          <w:rFonts w:hint="eastAsia" w:ascii="楷体_GB2312" w:hAnsi="楷体_GB2312" w:eastAsia="楷体_GB2312" w:cs="楷体_GB2312"/>
          <w:bCs/>
          <w:color w:val="auto"/>
          <w:kern w:val="0"/>
          <w:szCs w:val="32"/>
          <w:highlight w:val="none"/>
          <w:shd w:val="clear" w:color="auto" w:fill="FFFFFF"/>
          <w:lang w:bidi="ar"/>
        </w:rPr>
        <w:t>）加强关键核心技术攻关。</w:t>
      </w:r>
      <w:r>
        <w:rPr>
          <w:rFonts w:hint="eastAsia" w:ascii="仿宋_GB2312" w:hAnsi="仿宋_GB2312" w:cs="仿宋_GB2312"/>
          <w:bCs/>
          <w:color w:val="auto"/>
          <w:szCs w:val="32"/>
          <w:highlight w:val="none"/>
        </w:rPr>
        <w:t>支持无人机制造、整机组装企业联合省内高等院校、科研院所，推动低空飞行器</w:t>
      </w:r>
      <w:r>
        <w:rPr>
          <w:rFonts w:hint="eastAsia" w:ascii="仿宋_GB2312" w:hAnsi="仿宋_GB2312" w:eastAsia="仿宋_GB2312" w:cs="仿宋_GB2312"/>
          <w:b w:val="0"/>
          <w:bCs/>
          <w:color w:val="auto"/>
          <w:sz w:val="32"/>
          <w:szCs w:val="32"/>
          <w:highlight w:val="none"/>
        </w:rPr>
        <w:t>和配套</w:t>
      </w:r>
      <w:r>
        <w:rPr>
          <w:rFonts w:hint="eastAsia" w:ascii="仿宋_GB2312" w:hAnsi="仿宋_GB2312" w:eastAsia="仿宋_GB2312" w:cs="仿宋_GB2312"/>
          <w:b w:val="0"/>
          <w:bCs/>
          <w:color w:val="auto"/>
          <w:sz w:val="32"/>
          <w:szCs w:val="32"/>
          <w:highlight w:val="none"/>
          <w:lang w:eastAsia="zh-CN"/>
        </w:rPr>
        <w:t>的机载、航电、材料等</w:t>
      </w:r>
      <w:r>
        <w:rPr>
          <w:rFonts w:hint="eastAsia" w:ascii="仿宋_GB2312" w:hAnsi="仿宋_GB2312" w:eastAsia="仿宋_GB2312" w:cs="仿宋_GB2312"/>
          <w:b w:val="0"/>
          <w:bCs/>
          <w:color w:val="auto"/>
          <w:sz w:val="32"/>
          <w:szCs w:val="32"/>
          <w:highlight w:val="none"/>
        </w:rPr>
        <w:t>零部件</w:t>
      </w:r>
      <w:r>
        <w:rPr>
          <w:rFonts w:hint="eastAsia" w:ascii="仿宋_GB2312" w:hAnsi="仿宋_GB2312" w:cs="仿宋_GB2312"/>
          <w:bCs/>
          <w:color w:val="auto"/>
          <w:szCs w:val="32"/>
          <w:highlight w:val="none"/>
        </w:rPr>
        <w:t>领域关键技术攻关升级。支持</w:t>
      </w:r>
      <w:r>
        <w:rPr>
          <w:rFonts w:hint="eastAsia" w:ascii="仿宋_GB2312" w:hAnsi="仿宋_GB2312" w:cs="仿宋_GB2312"/>
          <w:bCs/>
          <w:color w:val="auto"/>
          <w:szCs w:val="32"/>
          <w:highlight w:val="none"/>
          <w:lang w:eastAsia="zh-CN"/>
        </w:rPr>
        <w:t>有条件的</w:t>
      </w:r>
      <w:r>
        <w:rPr>
          <w:rFonts w:hint="eastAsia" w:ascii="仿宋_GB2312" w:hAnsi="仿宋_GB2312" w:cs="仿宋_GB2312"/>
          <w:bCs/>
          <w:color w:val="auto"/>
          <w:szCs w:val="32"/>
          <w:highlight w:val="none"/>
        </w:rPr>
        <w:t>电池龙头企业参与低空航空装备凝聚态电池等前沿产业研究。积极推动电机、电控、通信、导航、遥感、传感器、无人机巢机场设备等研发工作。（牵头单位：省工信厅，责任单位：省通信管理局、省科技厅、省发改委、省教育厅）</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四</w:t>
      </w:r>
      <w:r>
        <w:rPr>
          <w:rFonts w:hint="eastAsia" w:ascii="楷体_GB2312" w:hAnsi="楷体_GB2312" w:eastAsia="楷体_GB2312" w:cs="楷体_GB2312"/>
          <w:bCs/>
          <w:color w:val="auto"/>
          <w:kern w:val="0"/>
          <w:szCs w:val="32"/>
          <w:highlight w:val="none"/>
          <w:shd w:val="clear" w:color="auto" w:fill="FFFFFF"/>
          <w:lang w:bidi="ar"/>
        </w:rPr>
        <w:t>）全面布局低空制造产业链。</w:t>
      </w:r>
      <w:r>
        <w:rPr>
          <w:rFonts w:hint="eastAsia" w:ascii="仿宋_GB2312" w:hAnsi="仿宋_GB2312" w:eastAsia="仿宋_GB2312" w:cs="仿宋_GB2312"/>
          <w:b w:val="0"/>
          <w:bCs/>
          <w:i w:val="0"/>
          <w:iCs w:val="0"/>
          <w:caps w:val="0"/>
          <w:color w:val="auto"/>
          <w:spacing w:val="0"/>
          <w:kern w:val="2"/>
          <w:sz w:val="32"/>
          <w:szCs w:val="32"/>
          <w:highlight w:val="none"/>
          <w:shd w:val="clear" w:color="auto" w:fill="auto"/>
          <w:lang w:val="en-US" w:eastAsia="zh-CN" w:bidi="ar"/>
        </w:rPr>
        <w:t>发挥我省在新能源动力电池领域的产业优势，</w:t>
      </w:r>
      <w:r>
        <w:rPr>
          <w:rFonts w:hint="eastAsia" w:ascii="仿宋_GB2312" w:hAnsi="仿宋_GB2312" w:cs="仿宋_GB2312"/>
          <w:b w:val="0"/>
          <w:bCs/>
          <w:i w:val="0"/>
          <w:iCs w:val="0"/>
          <w:caps w:val="0"/>
          <w:color w:val="auto"/>
          <w:spacing w:val="0"/>
          <w:kern w:val="2"/>
          <w:sz w:val="32"/>
          <w:szCs w:val="32"/>
          <w:highlight w:val="none"/>
          <w:shd w:val="clear" w:color="auto" w:fill="auto"/>
          <w:lang w:val="en-US" w:eastAsia="zh-CN" w:bidi="ar"/>
        </w:rPr>
        <w:t>通过宁德时代等龙头企业带动</w:t>
      </w:r>
      <w:r>
        <w:rPr>
          <w:rFonts w:hint="eastAsia" w:ascii="仿宋_GB2312" w:hAnsi="仿宋_GB2312" w:cs="仿宋_GB2312"/>
          <w:bCs/>
          <w:color w:val="auto"/>
          <w:szCs w:val="32"/>
          <w:highlight w:val="none"/>
          <w:lang w:bidi="ar"/>
        </w:rPr>
        <w:t>，构筑上下游完整产业链，</w:t>
      </w:r>
      <w:r>
        <w:rPr>
          <w:rFonts w:hint="eastAsia" w:ascii="仿宋_GB2312" w:hAnsi="仿宋_GB2312" w:cs="仿宋_GB2312"/>
          <w:bCs/>
          <w:color w:val="auto"/>
          <w:szCs w:val="32"/>
          <w:highlight w:val="none"/>
        </w:rPr>
        <w:t>培育一批龙头企业，</w:t>
      </w:r>
      <w:r>
        <w:rPr>
          <w:rFonts w:hint="eastAsia" w:ascii="仿宋_GB2312" w:hAnsi="仿宋_GB2312" w:cs="仿宋_GB2312"/>
          <w:bCs/>
          <w:color w:val="auto"/>
          <w:szCs w:val="32"/>
          <w:highlight w:val="none"/>
          <w:lang w:bidi="ar"/>
        </w:rPr>
        <w:t>带动我省低空装备制造水平全面提升。</w:t>
      </w:r>
      <w:r>
        <w:rPr>
          <w:rFonts w:hint="eastAsia" w:ascii="仿宋_GB2312" w:hAnsi="仿宋_GB2312" w:cs="仿宋_GB2312"/>
          <w:color w:val="auto"/>
          <w:szCs w:val="32"/>
          <w:highlight w:val="none"/>
          <w:shd w:val="clear" w:color="auto" w:fill="FFFFFF"/>
        </w:rPr>
        <w:t>对在产业链技术、认证上有重大突破的，</w:t>
      </w:r>
      <w:r>
        <w:rPr>
          <w:rFonts w:hint="eastAsia" w:ascii="仿宋_GB2312" w:hAnsi="仿宋_GB2312" w:cs="仿宋_GB2312"/>
          <w:color w:val="auto"/>
          <w:szCs w:val="32"/>
          <w:highlight w:val="none"/>
        </w:rPr>
        <w:t>予以财政奖补资金支持。</w:t>
      </w:r>
      <w:r>
        <w:rPr>
          <w:rFonts w:hint="eastAsia" w:ascii="仿宋_GB2312" w:hAnsi="仿宋_GB2312" w:cs="仿宋_GB2312"/>
          <w:color w:val="auto"/>
          <w:szCs w:val="32"/>
          <w:highlight w:val="none"/>
          <w:shd w:val="clear" w:color="auto" w:fill="FFFFFF"/>
        </w:rPr>
        <w:t>绘制产业链图谱和招商地图，</w:t>
      </w:r>
      <w:r>
        <w:rPr>
          <w:rFonts w:hint="eastAsia" w:ascii="仿宋_GB2312" w:hAnsi="仿宋_GB2312" w:cs="仿宋_GB2312"/>
          <w:bCs/>
          <w:color w:val="auto"/>
          <w:szCs w:val="32"/>
          <w:highlight w:val="none"/>
        </w:rPr>
        <w:t>围绕低空飞行器整机、动力系统、飞控系统、碳纤维材料与元器件等领域，招引一批影响力强、带动力强的整机组装头部企业和零部件生产单项冠军企业。</w:t>
      </w:r>
      <w:r>
        <w:rPr>
          <w:rFonts w:hint="eastAsia" w:ascii="仿宋_GB2312" w:hAnsi="仿宋_GB2312" w:cs="仿宋_GB2312"/>
          <w:color w:val="auto"/>
          <w:szCs w:val="32"/>
          <w:highlight w:val="none"/>
        </w:rPr>
        <w:t>到2027年力争</w:t>
      </w:r>
      <w:r>
        <w:rPr>
          <w:rFonts w:hint="eastAsia" w:ascii="仿宋_GB2312" w:hAnsi="仿宋_GB2312" w:cs="仿宋_GB2312"/>
          <w:bCs/>
          <w:color w:val="auto"/>
          <w:szCs w:val="32"/>
          <w:highlight w:val="none"/>
        </w:rPr>
        <w:t>新增专精特新“小巨人”企业30家、专精特新企业300家以上。</w:t>
      </w:r>
      <w:r>
        <w:rPr>
          <w:rFonts w:hint="eastAsia" w:ascii="仿宋_GB2312" w:hAnsi="仿宋_GB2312" w:cs="仿宋_GB2312"/>
          <w:bCs/>
          <w:color w:val="auto"/>
          <w:szCs w:val="32"/>
          <w:highlight w:val="none"/>
        </w:rPr>
        <w:t>（牵头单位：省工信厅，责任单位：省科技厅、省发改委、省商务厅、省教育厅）</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六、推动支撑体系建设</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五</w:t>
      </w:r>
      <w:r>
        <w:rPr>
          <w:rFonts w:hint="eastAsia" w:ascii="楷体_GB2312" w:hAnsi="楷体_GB2312" w:eastAsia="楷体_GB2312" w:cs="楷体_GB2312"/>
          <w:bCs/>
          <w:color w:val="auto"/>
          <w:kern w:val="0"/>
          <w:szCs w:val="32"/>
          <w:highlight w:val="none"/>
          <w:shd w:val="clear" w:color="auto" w:fill="FFFFFF"/>
          <w:lang w:bidi="ar"/>
        </w:rPr>
        <w:t>）完善法规</w:t>
      </w:r>
      <w:r>
        <w:rPr>
          <w:rFonts w:hint="eastAsia" w:ascii="楷体_GB2312" w:hAnsi="楷体_GB2312" w:eastAsia="楷体_GB2312" w:cs="楷体_GB2312"/>
          <w:bCs/>
          <w:color w:val="auto"/>
          <w:kern w:val="0"/>
          <w:szCs w:val="32"/>
          <w:highlight w:val="none"/>
          <w:shd w:val="clear" w:color="auto" w:fill="FFFFFF"/>
          <w:lang w:eastAsia="zh-CN" w:bidi="ar"/>
        </w:rPr>
        <w:t>标准</w:t>
      </w:r>
      <w:r>
        <w:rPr>
          <w:rFonts w:hint="eastAsia" w:ascii="楷体_GB2312" w:hAnsi="楷体_GB2312" w:eastAsia="楷体_GB2312" w:cs="楷体_GB2312"/>
          <w:bCs/>
          <w:color w:val="auto"/>
          <w:kern w:val="0"/>
          <w:szCs w:val="32"/>
          <w:highlight w:val="none"/>
          <w:shd w:val="clear" w:color="auto" w:fill="FFFFFF"/>
          <w:lang w:bidi="ar"/>
        </w:rPr>
        <w:t>。</w:t>
      </w:r>
      <w:r>
        <w:rPr>
          <w:rFonts w:hint="eastAsia" w:ascii="仿宋_GB2312" w:hAnsi="仿宋_GB2312" w:eastAsia="仿宋_GB2312" w:cs="仿宋_GB2312"/>
          <w:b w:val="0"/>
          <w:bCs/>
          <w:color w:val="auto"/>
          <w:sz w:val="32"/>
          <w:szCs w:val="32"/>
          <w:highlight w:val="none"/>
        </w:rPr>
        <w:t>在国家出台相关法律法规</w:t>
      </w:r>
      <w:r>
        <w:rPr>
          <w:rFonts w:hint="eastAsia" w:ascii="仿宋_GB2312" w:hAnsi="仿宋_GB2312" w:eastAsia="仿宋_GB2312" w:cs="仿宋_GB2312"/>
          <w:b w:val="0"/>
          <w:bCs/>
          <w:color w:val="auto"/>
          <w:sz w:val="32"/>
          <w:szCs w:val="32"/>
          <w:highlight w:val="none"/>
          <w:lang w:val="en-US" w:eastAsia="zh-CN"/>
        </w:rPr>
        <w:t>和管理办法的</w:t>
      </w:r>
      <w:r>
        <w:rPr>
          <w:rFonts w:hint="eastAsia" w:ascii="仿宋_GB2312" w:hAnsi="仿宋_GB2312" w:eastAsia="仿宋_GB2312" w:cs="仿宋_GB2312"/>
          <w:b w:val="0"/>
          <w:bCs/>
          <w:color w:val="auto"/>
          <w:sz w:val="32"/>
          <w:szCs w:val="32"/>
          <w:highlight w:val="none"/>
        </w:rPr>
        <w:t>基础上，</w:t>
      </w:r>
      <w:r>
        <w:rPr>
          <w:rFonts w:hint="eastAsia" w:ascii="仿宋_GB2312" w:hAnsi="仿宋_GB2312" w:cs="仿宋_GB2312"/>
          <w:b w:val="0"/>
          <w:bCs/>
          <w:color w:val="auto"/>
          <w:sz w:val="32"/>
          <w:szCs w:val="32"/>
          <w:highlight w:val="none"/>
          <w:lang w:eastAsia="zh-CN"/>
        </w:rPr>
        <w:t>推动</w:t>
      </w:r>
      <w:r>
        <w:rPr>
          <w:rFonts w:hint="eastAsia" w:ascii="仿宋_GB2312" w:hAnsi="仿宋_GB2312" w:eastAsia="仿宋_GB2312" w:cs="仿宋_GB2312"/>
          <w:b w:val="0"/>
          <w:bCs/>
          <w:color w:val="auto"/>
          <w:sz w:val="32"/>
          <w:szCs w:val="32"/>
          <w:highlight w:val="none"/>
        </w:rPr>
        <w:t>研究</w:t>
      </w:r>
      <w:r>
        <w:rPr>
          <w:rFonts w:hint="eastAsia" w:ascii="仿宋_GB2312" w:hAnsi="仿宋_GB2312" w:eastAsia="仿宋_GB2312" w:cs="仿宋_GB2312"/>
          <w:b w:val="0"/>
          <w:bCs/>
          <w:color w:val="auto"/>
          <w:sz w:val="32"/>
          <w:szCs w:val="32"/>
          <w:highlight w:val="none"/>
          <w:lang w:val="en-US" w:eastAsia="zh-CN"/>
        </w:rPr>
        <w:t>制定</w:t>
      </w:r>
      <w:r>
        <w:rPr>
          <w:rFonts w:hint="eastAsia" w:ascii="仿宋_GB2312" w:hAnsi="仿宋_GB2312" w:eastAsia="仿宋_GB2312" w:cs="仿宋_GB2312"/>
          <w:b w:val="0"/>
          <w:bCs/>
          <w:color w:val="auto"/>
          <w:sz w:val="32"/>
          <w:szCs w:val="32"/>
          <w:highlight w:val="none"/>
        </w:rPr>
        <w:t>我省低空经济</w:t>
      </w:r>
      <w:r>
        <w:rPr>
          <w:rFonts w:hint="eastAsia" w:ascii="仿宋_GB2312" w:hAnsi="仿宋_GB2312" w:cs="仿宋_GB2312"/>
          <w:b w:val="0"/>
          <w:bCs/>
          <w:color w:val="auto"/>
          <w:sz w:val="32"/>
          <w:szCs w:val="32"/>
          <w:highlight w:val="none"/>
          <w:lang w:eastAsia="zh-CN"/>
        </w:rPr>
        <w:t>地方性</w:t>
      </w:r>
      <w:r>
        <w:rPr>
          <w:rFonts w:hint="eastAsia" w:ascii="仿宋_GB2312" w:hAnsi="仿宋_GB2312" w:eastAsia="仿宋_GB2312" w:cs="仿宋_GB2312"/>
          <w:b w:val="0"/>
          <w:bCs/>
          <w:color w:val="auto"/>
          <w:sz w:val="32"/>
          <w:szCs w:val="32"/>
          <w:highlight w:val="none"/>
        </w:rPr>
        <w:t>法规</w:t>
      </w:r>
      <w:r>
        <w:rPr>
          <w:rFonts w:hint="eastAsia" w:ascii="仿宋_GB2312" w:hAnsi="仿宋_GB2312" w:cs="仿宋_GB2312"/>
          <w:b w:val="0"/>
          <w:bCs/>
          <w:color w:val="auto"/>
          <w:sz w:val="32"/>
          <w:szCs w:val="32"/>
          <w:highlight w:val="none"/>
          <w:lang w:eastAsia="zh-CN"/>
        </w:rPr>
        <w:t>规章</w:t>
      </w:r>
      <w:r>
        <w:rPr>
          <w:rFonts w:hint="eastAsia" w:ascii="仿宋_GB2312" w:hAnsi="仿宋_GB2312" w:eastAsia="仿宋_GB2312" w:cs="仿宋_GB2312"/>
          <w:b w:val="0"/>
          <w:bCs/>
          <w:color w:val="auto"/>
          <w:sz w:val="32"/>
          <w:szCs w:val="32"/>
          <w:highlight w:val="none"/>
        </w:rPr>
        <w:t>，推动行业规范化发展。</w:t>
      </w:r>
      <w:r>
        <w:rPr>
          <w:rFonts w:hint="eastAsia" w:ascii="仿宋_GB2312" w:hAnsi="仿宋_GB2312" w:eastAsia="仿宋_GB2312" w:cs="仿宋_GB2312"/>
          <w:b w:val="0"/>
          <w:bCs/>
          <w:color w:val="auto"/>
          <w:sz w:val="32"/>
          <w:szCs w:val="32"/>
          <w:highlight w:val="none"/>
          <w:lang w:eastAsia="zh-CN"/>
        </w:rPr>
        <w:t>建立健全低空经济安全保障相关制度，</w:t>
      </w:r>
      <w:r>
        <w:rPr>
          <w:rFonts w:hint="eastAsia" w:ascii="仿宋_GB2312" w:hAnsi="仿宋_GB2312" w:cs="仿宋_GB2312"/>
          <w:b w:val="0"/>
          <w:bCs/>
          <w:color w:val="auto"/>
          <w:sz w:val="32"/>
          <w:szCs w:val="32"/>
          <w:highlight w:val="none"/>
          <w:lang w:eastAsia="zh-CN"/>
        </w:rPr>
        <w:t>持续</w:t>
      </w:r>
      <w:r>
        <w:rPr>
          <w:rFonts w:hint="eastAsia" w:ascii="仿宋_GB2312" w:hAnsi="仿宋_GB2312" w:eastAsia="仿宋_GB2312" w:cs="仿宋_GB2312"/>
          <w:b w:val="0"/>
          <w:bCs/>
          <w:color w:val="auto"/>
          <w:sz w:val="32"/>
          <w:szCs w:val="32"/>
          <w:highlight w:val="none"/>
          <w:lang w:eastAsia="zh-CN"/>
        </w:rPr>
        <w:t>规范空域使用、飞行活动、设备制造等环节，</w:t>
      </w:r>
      <w:r>
        <w:rPr>
          <w:rFonts w:hint="eastAsia" w:ascii="仿宋_GB2312" w:hAnsi="仿宋_GB2312" w:cs="仿宋_GB2312"/>
          <w:b w:val="0"/>
          <w:bCs/>
          <w:color w:val="auto"/>
          <w:sz w:val="32"/>
          <w:szCs w:val="32"/>
          <w:highlight w:val="none"/>
          <w:lang w:eastAsia="zh-CN"/>
        </w:rPr>
        <w:t>强化</w:t>
      </w:r>
      <w:r>
        <w:rPr>
          <w:rFonts w:hint="eastAsia" w:ascii="仿宋_GB2312" w:hAnsi="仿宋_GB2312" w:eastAsia="仿宋_GB2312" w:cs="仿宋_GB2312"/>
          <w:b w:val="0"/>
          <w:bCs/>
          <w:color w:val="auto"/>
          <w:sz w:val="32"/>
          <w:szCs w:val="32"/>
          <w:highlight w:val="none"/>
          <w:lang w:eastAsia="zh-CN"/>
        </w:rPr>
        <w:t>对低空飞行器设计、生产、进口、飞行和维修等活动管理</w:t>
      </w:r>
      <w:r>
        <w:rPr>
          <w:rFonts w:hint="eastAsia" w:ascii="仿宋_GB2312" w:hAnsi="仿宋_GB2312" w:eastAsia="仿宋_GB2312" w:cs="仿宋_GB2312"/>
          <w:b w:val="0"/>
          <w:bCs/>
          <w:color w:val="auto"/>
          <w:sz w:val="32"/>
          <w:szCs w:val="32"/>
          <w:highlight w:val="none"/>
        </w:rPr>
        <w:t>。</w:t>
      </w:r>
      <w:r>
        <w:rPr>
          <w:rFonts w:hint="eastAsia" w:ascii="仿宋_GB2312" w:hAnsi="仿宋_GB2312" w:cs="仿宋_GB2312"/>
          <w:bCs/>
          <w:color w:val="auto"/>
          <w:szCs w:val="32"/>
          <w:highlight w:val="none"/>
        </w:rPr>
        <w:t>会同有关部门补充完善低空经济设施建设标准。规范飞行活动、设备制造等环节，加强对低空飞行器设计、生产、进口、飞行和维修等活动的规范化管理，出台全省低空空域数据管理标准。</w:t>
      </w:r>
      <w:r>
        <w:rPr>
          <w:rFonts w:hint="eastAsia" w:ascii="仿宋_GB2312" w:hAnsi="仿宋_GB2312" w:cs="仿宋_GB2312"/>
          <w:b w:val="0"/>
          <w:bCs/>
          <w:color w:val="auto"/>
          <w:sz w:val="32"/>
          <w:szCs w:val="32"/>
          <w:highlight w:val="none"/>
          <w:lang w:eastAsia="zh-CN"/>
        </w:rPr>
        <w:t>（牵头单位：省发改委，责任单位：省公安厅、省工信厅、省司法厅、省市场监管局、民航福建监管局、民航厦门监管局、民航福建空管分局、民航厦门空管站）</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（十</w:t>
      </w:r>
      <w:r>
        <w:rPr>
          <w:rFonts w:hint="eastAsia" w:ascii="楷体_GB2312" w:hAnsi="楷体_GB2312" w:eastAsia="楷体_GB2312" w:cs="楷体_GB2312"/>
          <w:bCs/>
          <w:color w:val="auto"/>
          <w:kern w:val="0"/>
          <w:szCs w:val="32"/>
          <w:highlight w:val="none"/>
          <w:shd w:val="clear" w:color="auto" w:fill="FFFFFF"/>
          <w:lang w:eastAsia="zh-CN" w:bidi="ar"/>
        </w:rPr>
        <w:t>六</w:t>
      </w:r>
      <w:r>
        <w:rPr>
          <w:rFonts w:hint="eastAsia" w:ascii="楷体_GB2312" w:hAnsi="楷体_GB2312" w:eastAsia="楷体_GB2312" w:cs="楷体_GB2312"/>
          <w:bCs/>
          <w:color w:val="auto"/>
          <w:kern w:val="0"/>
          <w:szCs w:val="32"/>
          <w:highlight w:val="none"/>
          <w:shd w:val="clear" w:color="auto" w:fill="FFFFFF"/>
          <w:lang w:bidi="ar"/>
        </w:rPr>
        <w:t>）夯实人才基础。</w:t>
      </w:r>
      <w:r>
        <w:rPr>
          <w:rFonts w:hint="eastAsia" w:ascii="仿宋_GB2312" w:hAnsi="仿宋_GB2312" w:eastAsia="仿宋_GB2312" w:cs="仿宋_GB2312"/>
          <w:b w:val="0"/>
          <w:bCs/>
          <w:i w:val="0"/>
          <w:iCs w:val="0"/>
          <w:caps w:val="0"/>
          <w:color w:val="auto"/>
          <w:spacing w:val="0"/>
          <w:kern w:val="0"/>
          <w:sz w:val="32"/>
          <w:szCs w:val="32"/>
          <w:highlight w:val="none"/>
          <w:shd w:val="clear" w:color="auto" w:fill="FFFFFF"/>
          <w:lang w:val="en-US" w:eastAsia="zh-CN" w:bidi="ar"/>
        </w:rPr>
        <w:t>支持</w:t>
      </w:r>
      <w:r>
        <w:rPr>
          <w:rFonts w:hint="eastAsia" w:ascii="仿宋_GB2312" w:hAnsi="仿宋_GB2312" w:cs="仿宋_GB2312"/>
          <w:b w:val="0"/>
          <w:bCs/>
          <w:i w:val="0"/>
          <w:iCs w:val="0"/>
          <w:caps w:val="0"/>
          <w:color w:val="auto"/>
          <w:spacing w:val="0"/>
          <w:kern w:val="0"/>
          <w:sz w:val="32"/>
          <w:szCs w:val="32"/>
          <w:highlight w:val="none"/>
          <w:shd w:val="clear" w:color="auto" w:fill="FFFFFF"/>
          <w:lang w:val="en-US" w:eastAsia="zh-CN" w:bidi="ar"/>
        </w:rPr>
        <w:t>各地市</w:t>
      </w:r>
      <w:r>
        <w:rPr>
          <w:rFonts w:hint="eastAsia" w:ascii="仿宋_GB2312" w:hAnsi="仿宋_GB2312" w:eastAsia="仿宋_GB2312" w:cs="仿宋_GB2312"/>
          <w:b w:val="0"/>
          <w:bCs/>
          <w:color w:val="auto"/>
          <w:sz w:val="32"/>
          <w:szCs w:val="32"/>
          <w:highlight w:val="none"/>
        </w:rPr>
        <w:t>出台低空经济人才支持专项政策。精准引进、培养低空领域行业领军人才、科技创新团队等多类型人才。支持行业协会</w:t>
      </w:r>
      <w:r>
        <w:rPr>
          <w:rFonts w:hint="eastAsia" w:ascii="仿宋_GB2312" w:hAnsi="仿宋_GB2312" w:cs="仿宋_GB2312"/>
          <w:b w:val="0"/>
          <w:bCs/>
          <w:color w:val="auto"/>
          <w:sz w:val="32"/>
          <w:szCs w:val="32"/>
          <w:highlight w:val="none"/>
          <w:lang w:eastAsia="zh-CN"/>
        </w:rPr>
        <w:t>与</w:t>
      </w:r>
      <w:r>
        <w:rPr>
          <w:rFonts w:hint="eastAsia" w:ascii="仿宋_GB2312" w:hAnsi="仿宋_GB2312" w:eastAsia="仿宋_GB2312" w:cs="仿宋_GB2312"/>
          <w:b w:val="0"/>
          <w:bCs/>
          <w:color w:val="auto"/>
          <w:sz w:val="32"/>
          <w:szCs w:val="32"/>
          <w:highlight w:val="none"/>
        </w:rPr>
        <w:t>院校合作，</w:t>
      </w:r>
      <w:r>
        <w:rPr>
          <w:rFonts w:hint="eastAsia" w:ascii="仿宋_GB2312" w:hAnsi="仿宋_GB2312" w:eastAsia="仿宋_GB2312" w:cs="仿宋_GB2312"/>
          <w:b w:val="0"/>
          <w:bCs/>
          <w:color w:val="auto"/>
          <w:sz w:val="32"/>
          <w:szCs w:val="32"/>
          <w:highlight w:val="none"/>
          <w:lang w:val="en-US" w:eastAsia="zh-CN"/>
        </w:rPr>
        <w:t>在我省</w:t>
      </w:r>
      <w:r>
        <w:rPr>
          <w:rFonts w:hint="eastAsia" w:ascii="仿宋_GB2312" w:hAnsi="仿宋_GB2312" w:eastAsia="仿宋_GB2312" w:cs="仿宋_GB2312"/>
          <w:b w:val="0"/>
          <w:bCs/>
          <w:color w:val="auto"/>
          <w:sz w:val="32"/>
          <w:szCs w:val="32"/>
          <w:highlight w:val="none"/>
        </w:rPr>
        <w:t>培养低空行业专项人才。鼓励我省高校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职业院校</w:t>
      </w:r>
      <w:r>
        <w:rPr>
          <w:rFonts w:hint="eastAsia" w:ascii="仿宋_GB2312" w:hAnsi="仿宋_GB2312" w:cs="仿宋_GB2312"/>
          <w:b w:val="0"/>
          <w:bCs/>
          <w:color w:val="auto"/>
          <w:sz w:val="32"/>
          <w:szCs w:val="32"/>
          <w:highlight w:val="none"/>
          <w:lang w:val="en-US" w:eastAsia="zh-CN"/>
        </w:rPr>
        <w:t>、社会培训机构设置</w:t>
      </w:r>
      <w:r>
        <w:rPr>
          <w:rFonts w:hint="eastAsia" w:ascii="仿宋_GB2312" w:hAnsi="仿宋_GB2312" w:eastAsia="仿宋_GB2312" w:cs="仿宋_GB2312"/>
          <w:b w:val="0"/>
          <w:bCs/>
          <w:color w:val="auto"/>
          <w:sz w:val="32"/>
          <w:szCs w:val="32"/>
          <w:highlight w:val="none"/>
        </w:rPr>
        <w:t>无人机</w:t>
      </w:r>
      <w:r>
        <w:rPr>
          <w:rFonts w:hint="eastAsia" w:ascii="仿宋_GB2312" w:hAnsi="仿宋_GB2312" w:cs="仿宋_GB2312"/>
          <w:b w:val="0"/>
          <w:bCs/>
          <w:color w:val="auto"/>
          <w:sz w:val="32"/>
          <w:szCs w:val="32"/>
          <w:highlight w:val="none"/>
          <w:lang w:eastAsia="zh-CN"/>
        </w:rPr>
        <w:t>驾驶操控</w:t>
      </w:r>
      <w:r>
        <w:rPr>
          <w:rFonts w:hint="eastAsia" w:ascii="仿宋_GB2312" w:hAnsi="仿宋_GB2312" w:eastAsia="仿宋_GB2312" w:cs="仿宋_GB2312"/>
          <w:b w:val="0"/>
          <w:bCs/>
          <w:color w:val="auto"/>
          <w:sz w:val="32"/>
          <w:szCs w:val="32"/>
          <w:highlight w:val="none"/>
        </w:rPr>
        <w:t>、航空发动机制造、航空材料等有关学科</w:t>
      </w:r>
      <w:r>
        <w:rPr>
          <w:rFonts w:hint="eastAsia" w:ascii="仿宋_GB2312" w:hAnsi="仿宋_GB2312" w:cs="仿宋_GB2312"/>
          <w:b w:val="0"/>
          <w:bCs/>
          <w:color w:val="auto"/>
          <w:sz w:val="32"/>
          <w:szCs w:val="32"/>
          <w:highlight w:val="none"/>
          <w:lang w:eastAsia="zh-CN"/>
        </w:rPr>
        <w:t>，切实解决低空经济领域无人机操控、技术研发等人才短缺问题</w:t>
      </w:r>
      <w:r>
        <w:rPr>
          <w:rFonts w:hint="eastAsia" w:ascii="仿宋_GB2312" w:hAnsi="仿宋_GB2312" w:eastAsia="仿宋_GB2312" w:cs="仿宋_GB2312"/>
          <w:b w:val="0"/>
          <w:bCs/>
          <w:color w:val="auto"/>
          <w:sz w:val="32"/>
          <w:szCs w:val="32"/>
          <w:highlight w:val="none"/>
        </w:rPr>
        <w:t>。</w:t>
      </w:r>
      <w:r>
        <w:rPr>
          <w:rFonts w:hint="eastAsia" w:ascii="仿宋_GB2312" w:hAnsi="仿宋_GB2312" w:cs="仿宋_GB2312"/>
          <w:bCs/>
          <w:color w:val="auto"/>
          <w:szCs w:val="32"/>
          <w:highlight w:val="none"/>
        </w:rPr>
        <w:t>（牵头单位：</w:t>
      </w:r>
      <w:r>
        <w:rPr>
          <w:rFonts w:hint="eastAsia" w:ascii="仿宋_GB2312" w:hAnsi="仿宋_GB2312" w:cs="仿宋_GB2312"/>
          <w:bCs/>
          <w:color w:val="auto"/>
          <w:szCs w:val="32"/>
          <w:highlight w:val="none"/>
        </w:rPr>
        <w:t>省发改委、省教育厅，责任单位：省工信厅、省科技厅、省人社厅）</w:t>
      </w:r>
    </w:p>
    <w:p>
      <w:pPr>
        <w:spacing w:line="560" w:lineRule="exact"/>
        <w:ind w:firstLine="640" w:firstLineChars="200"/>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t>七、保障措施</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十七</w:t>
      </w:r>
      <w:r>
        <w:rPr>
          <w:rFonts w:hint="eastAsia" w:ascii="楷体_GB2312" w:hAnsi="楷体_GB2312" w:eastAsia="楷体_GB2312" w:cs="楷体_GB2312"/>
          <w:bCs/>
          <w:color w:val="auto"/>
          <w:kern w:val="0"/>
          <w:szCs w:val="32"/>
          <w:highlight w:val="none"/>
          <w:shd w:val="clear" w:color="auto" w:fill="FFFFFF"/>
          <w:lang w:bidi="ar"/>
        </w:rPr>
        <w:t>）加强统筹协调。</w:t>
      </w:r>
      <w:r>
        <w:rPr>
          <w:rFonts w:hint="eastAsia" w:ascii="仿宋_GB2312" w:hAnsi="仿宋_GB2312" w:cs="仿宋_GB2312"/>
          <w:bCs/>
          <w:color w:val="auto"/>
          <w:szCs w:val="32"/>
          <w:highlight w:val="none"/>
        </w:rPr>
        <w:t>成立福建省低空经济发展军地民联席联动协调机制工作领导小组，由省领导担任召集人，</w:t>
      </w:r>
      <w:r>
        <w:rPr>
          <w:rFonts w:hint="eastAsia" w:ascii="仿宋_GB2312" w:hAnsi="仿宋_GB2312" w:cs="仿宋_GB2312"/>
          <w:bCs/>
          <w:color w:val="auto"/>
          <w:szCs w:val="32"/>
          <w:highlight w:val="none"/>
          <w:lang w:val="en-US" w:eastAsia="zh-CN"/>
        </w:rPr>
        <w:t>在省发改委设福建省低空经济发展军地民联席联动协调机制工作办公室（以下简称省低空办）</w:t>
      </w:r>
      <w:r>
        <w:rPr>
          <w:rFonts w:hint="eastAsia" w:ascii="仿宋_GB2312" w:hAnsi="仿宋_GB2312" w:cs="仿宋_GB2312"/>
          <w:bCs/>
          <w:color w:val="auto"/>
          <w:szCs w:val="32"/>
          <w:highlight w:val="none"/>
        </w:rPr>
        <w:t>，承担领导小组日常工作，各相关单位和地市指定专员对接省低空办工作。（牵头单位：省发改委，责任单位：</w:t>
      </w:r>
      <w:r>
        <w:rPr>
          <w:rFonts w:hint="eastAsia" w:ascii="仿宋_GB2312"/>
          <w:bCs/>
          <w:color w:val="auto"/>
          <w:highlight w:val="none"/>
        </w:rPr>
        <w:t>各设区市政府、</w:t>
      </w:r>
      <w:r>
        <w:rPr>
          <w:rFonts w:hint="eastAsia" w:ascii="仿宋_GB2312" w:hAnsi="仿宋_GB2312" w:cs="仿宋_GB2312"/>
          <w:bCs/>
          <w:color w:val="auto"/>
          <w:szCs w:val="32"/>
          <w:highlight w:val="none"/>
        </w:rPr>
        <w:t>省直相关部门，</w:t>
      </w:r>
      <w:r>
        <w:rPr>
          <w:rFonts w:hint="eastAsia" w:ascii="仿宋_GB2312"/>
          <w:color w:val="auto"/>
          <w:highlight w:val="none"/>
        </w:rPr>
        <w:t>福州海关、厦门海关、福建海事局、福建省气象局、福建省通信管理局、福建省邮政管理局、民航福建监管局、民航厦门监管局、民航福建空管分局、民航厦门空管站、福建金融监管局、厦门金融监管局</w:t>
      </w:r>
      <w:r>
        <w:rPr>
          <w:rFonts w:hint="eastAsia" w:ascii="仿宋_GB2312"/>
          <w:color w:val="auto"/>
          <w:highlight w:val="none"/>
          <w:lang w:eastAsia="zh-CN"/>
        </w:rPr>
        <w:t>、</w:t>
      </w:r>
      <w:r>
        <w:rPr>
          <w:rFonts w:hint="eastAsia" w:ascii="仿宋_GB2312" w:hAnsi="仿宋_GB2312" w:cs="仿宋_GB2312"/>
          <w:bCs/>
          <w:color w:val="auto"/>
          <w:szCs w:val="32"/>
          <w:highlight w:val="none"/>
          <w:lang w:eastAsia="zh-CN"/>
        </w:rPr>
        <w:t>省数据管理局</w:t>
      </w:r>
      <w:r>
        <w:rPr>
          <w:rFonts w:hint="eastAsia" w:ascii="仿宋_GB2312" w:hAnsi="仿宋_GB2312" w:cs="仿宋_GB2312"/>
          <w:bCs/>
          <w:color w:val="auto"/>
          <w:szCs w:val="32"/>
          <w:highlight w:val="none"/>
        </w:rPr>
        <w:t>）</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十八</w:t>
      </w:r>
      <w:r>
        <w:rPr>
          <w:rFonts w:hint="eastAsia" w:ascii="楷体_GB2312" w:hAnsi="楷体_GB2312" w:eastAsia="楷体_GB2312" w:cs="楷体_GB2312"/>
          <w:bCs/>
          <w:color w:val="auto"/>
          <w:kern w:val="0"/>
          <w:szCs w:val="32"/>
          <w:highlight w:val="none"/>
          <w:shd w:val="clear" w:color="auto" w:fill="FFFFFF"/>
          <w:lang w:bidi="ar"/>
        </w:rPr>
        <w:t>）加强政策</w:t>
      </w:r>
      <w:r>
        <w:rPr>
          <w:rFonts w:hint="eastAsia" w:ascii="楷体_GB2312" w:hAnsi="楷体_GB2312" w:eastAsia="楷体_GB2312" w:cs="楷体_GB2312"/>
          <w:bCs/>
          <w:color w:val="auto"/>
          <w:kern w:val="0"/>
          <w:szCs w:val="32"/>
          <w:highlight w:val="none"/>
          <w:shd w:val="clear" w:color="auto" w:fill="FFFFFF"/>
          <w:lang w:eastAsia="zh-CN" w:bidi="ar"/>
        </w:rPr>
        <w:t>支持</w:t>
      </w:r>
      <w:r>
        <w:rPr>
          <w:rFonts w:hint="eastAsia" w:ascii="楷体_GB2312" w:hAnsi="楷体_GB2312" w:eastAsia="楷体_GB2312" w:cs="楷体_GB2312"/>
          <w:bCs/>
          <w:color w:val="auto"/>
          <w:kern w:val="0"/>
          <w:szCs w:val="32"/>
          <w:highlight w:val="none"/>
          <w:shd w:val="clear" w:color="auto" w:fill="FFFFFF"/>
          <w:lang w:bidi="ar"/>
        </w:rPr>
        <w:t>。</w:t>
      </w:r>
      <w:r>
        <w:rPr>
          <w:rFonts w:hint="eastAsia" w:ascii="仿宋_GB2312" w:hAnsi="仿宋_GB2312" w:cs="仿宋_GB2312"/>
          <w:b w:val="0"/>
          <w:bCs/>
          <w:color w:val="auto"/>
          <w:sz w:val="32"/>
          <w:szCs w:val="32"/>
          <w:highlight w:val="none"/>
          <w:lang w:eastAsia="zh-CN"/>
        </w:rPr>
        <w:t>相关</w:t>
      </w:r>
      <w:r>
        <w:rPr>
          <w:rFonts w:hint="eastAsia" w:ascii="仿宋_GB2312" w:hAnsi="仿宋_GB2312" w:eastAsia="仿宋_GB2312" w:cs="仿宋_GB2312"/>
          <w:b w:val="0"/>
          <w:bCs/>
          <w:color w:val="auto"/>
          <w:sz w:val="32"/>
          <w:szCs w:val="32"/>
          <w:highlight w:val="none"/>
        </w:rPr>
        <w:t>行业</w:t>
      </w:r>
      <w:r>
        <w:rPr>
          <w:rFonts w:hint="eastAsia" w:ascii="仿宋_GB2312" w:hAnsi="仿宋_GB2312" w:eastAsia="仿宋_GB2312" w:cs="仿宋_GB2312"/>
          <w:b w:val="0"/>
          <w:bCs/>
          <w:color w:val="auto"/>
          <w:sz w:val="32"/>
          <w:szCs w:val="32"/>
          <w:highlight w:val="none"/>
          <w:lang w:val="en-US" w:eastAsia="zh-CN"/>
        </w:rPr>
        <w:t>主管</w:t>
      </w:r>
      <w:r>
        <w:rPr>
          <w:rFonts w:hint="eastAsia" w:ascii="仿宋_GB2312" w:hAnsi="仿宋_GB2312" w:eastAsia="仿宋_GB2312" w:cs="仿宋_GB2312"/>
          <w:b w:val="0"/>
          <w:bCs/>
          <w:color w:val="auto"/>
          <w:sz w:val="32"/>
          <w:szCs w:val="32"/>
          <w:highlight w:val="none"/>
        </w:rPr>
        <w:t>部门、监管部门</w:t>
      </w:r>
      <w:r>
        <w:rPr>
          <w:rFonts w:hint="eastAsia" w:ascii="仿宋_GB2312" w:hAnsi="仿宋_GB2312" w:eastAsia="仿宋_GB2312" w:cs="仿宋_GB2312"/>
          <w:b w:val="0"/>
          <w:bCs/>
          <w:color w:val="auto"/>
          <w:sz w:val="32"/>
          <w:szCs w:val="32"/>
          <w:highlight w:val="none"/>
          <w:lang w:val="en-US" w:eastAsia="zh-CN"/>
        </w:rPr>
        <w:t>应</w:t>
      </w:r>
      <w:r>
        <w:rPr>
          <w:rFonts w:hint="eastAsia" w:ascii="仿宋_GB2312" w:hAnsi="仿宋_GB2312" w:cs="仿宋_GB2312"/>
          <w:b w:val="0"/>
          <w:bCs/>
          <w:color w:val="auto"/>
          <w:sz w:val="32"/>
          <w:szCs w:val="32"/>
          <w:highlight w:val="none"/>
          <w:lang w:val="en-US" w:eastAsia="zh-CN"/>
        </w:rPr>
        <w:t>结合本行动方案，</w:t>
      </w:r>
      <w:r>
        <w:rPr>
          <w:rFonts w:hint="eastAsia" w:ascii="仿宋_GB2312" w:hAnsi="仿宋_GB2312" w:eastAsia="仿宋_GB2312" w:cs="仿宋_GB2312"/>
          <w:b w:val="0"/>
          <w:bCs/>
          <w:color w:val="auto"/>
          <w:sz w:val="32"/>
          <w:szCs w:val="32"/>
          <w:highlight w:val="none"/>
        </w:rPr>
        <w:t>针对空域管理、行政执法、安全管控、生产销售等</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研究</w:t>
      </w:r>
      <w:r>
        <w:rPr>
          <w:rFonts w:hint="eastAsia" w:ascii="仿宋_GB2312" w:hAnsi="仿宋_GB2312" w:eastAsia="仿宋_GB2312" w:cs="仿宋_GB2312"/>
          <w:b w:val="0"/>
          <w:bCs/>
          <w:color w:val="auto"/>
          <w:sz w:val="32"/>
          <w:szCs w:val="32"/>
          <w:highlight w:val="none"/>
        </w:rPr>
        <w:t>出台配套政策，形成低空经济发展“1+N”政策体系。对</w:t>
      </w:r>
      <w:r>
        <w:rPr>
          <w:rFonts w:hint="eastAsia" w:ascii="仿宋_GB2312" w:hAnsi="仿宋_GB2312" w:eastAsia="仿宋_GB2312" w:cs="仿宋_GB2312"/>
          <w:b w:val="0"/>
          <w:bCs/>
          <w:color w:val="auto"/>
          <w:sz w:val="32"/>
          <w:szCs w:val="32"/>
          <w:highlight w:val="none"/>
          <w:lang w:val="en-US" w:eastAsia="zh-CN"/>
        </w:rPr>
        <w:t>符合上级投资导向</w:t>
      </w:r>
      <w:r>
        <w:rPr>
          <w:rFonts w:hint="eastAsia" w:ascii="仿宋_GB2312" w:hAnsi="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rPr>
        <w:t>低空</w:t>
      </w:r>
      <w:r>
        <w:rPr>
          <w:rFonts w:hint="eastAsia" w:ascii="仿宋_GB2312" w:hAnsi="仿宋_GB2312" w:cs="仿宋_GB2312"/>
          <w:b w:val="0"/>
          <w:bCs/>
          <w:color w:val="auto"/>
          <w:sz w:val="32"/>
          <w:szCs w:val="32"/>
          <w:highlight w:val="none"/>
          <w:lang w:eastAsia="zh-CN"/>
        </w:rPr>
        <w:t>基础设施、应用场景、产业项目，</w:t>
      </w:r>
      <w:r>
        <w:rPr>
          <w:rFonts w:hint="eastAsia" w:ascii="仿宋_GB2312" w:hAnsi="仿宋_GB2312" w:eastAsia="仿宋_GB2312" w:cs="仿宋_GB2312"/>
          <w:b w:val="0"/>
          <w:bCs/>
          <w:color w:val="auto"/>
          <w:sz w:val="32"/>
          <w:szCs w:val="32"/>
          <w:highlight w:val="none"/>
        </w:rPr>
        <w:t>优先</w:t>
      </w:r>
      <w:r>
        <w:rPr>
          <w:rFonts w:hint="eastAsia" w:ascii="仿宋_GB2312" w:hAnsi="仿宋_GB2312" w:cs="仿宋_GB2312"/>
          <w:b w:val="0"/>
          <w:bCs/>
          <w:color w:val="auto"/>
          <w:sz w:val="32"/>
          <w:szCs w:val="32"/>
          <w:highlight w:val="none"/>
          <w:lang w:val="en-US" w:eastAsia="zh-CN"/>
        </w:rPr>
        <w:t>争取</w:t>
      </w:r>
      <w:r>
        <w:rPr>
          <w:rFonts w:hint="eastAsia" w:ascii="仿宋_GB2312" w:hAnsi="仿宋_GB2312" w:eastAsia="仿宋_GB2312" w:cs="仿宋_GB2312"/>
          <w:b w:val="0"/>
          <w:bCs/>
          <w:color w:val="auto"/>
          <w:sz w:val="32"/>
          <w:szCs w:val="32"/>
          <w:highlight w:val="none"/>
          <w:lang w:val="en-US" w:eastAsia="zh-CN"/>
        </w:rPr>
        <w:t>中央</w:t>
      </w:r>
      <w:r>
        <w:rPr>
          <w:rFonts w:hint="eastAsia" w:ascii="仿宋_GB2312" w:hAnsi="仿宋_GB2312" w:eastAsia="仿宋_GB2312" w:cs="仿宋_GB2312"/>
          <w:b w:val="0"/>
          <w:bCs/>
          <w:color w:val="auto"/>
          <w:sz w:val="32"/>
          <w:szCs w:val="32"/>
          <w:highlight w:val="none"/>
          <w:lang w:eastAsia="zh-CN"/>
        </w:rPr>
        <w:t>预算内资金</w:t>
      </w:r>
      <w:r>
        <w:rPr>
          <w:rFonts w:hint="eastAsia" w:ascii="仿宋_GB2312" w:hAnsi="仿宋_GB2312" w:eastAsia="仿宋_GB2312" w:cs="仿宋_GB2312"/>
          <w:b w:val="0"/>
          <w:bCs/>
          <w:color w:val="auto"/>
          <w:sz w:val="32"/>
          <w:szCs w:val="32"/>
          <w:highlight w:val="none"/>
          <w:lang w:val="en-US" w:eastAsia="zh-CN"/>
        </w:rPr>
        <w:t>、超长期特别国债</w:t>
      </w:r>
      <w:r>
        <w:rPr>
          <w:rFonts w:hint="eastAsia" w:ascii="仿宋_GB2312" w:hAnsi="仿宋_GB2312" w:cs="仿宋_GB2312"/>
          <w:b w:val="0"/>
          <w:bCs/>
          <w:color w:val="auto"/>
          <w:sz w:val="32"/>
          <w:szCs w:val="32"/>
          <w:highlight w:val="none"/>
          <w:lang w:val="en-US" w:eastAsia="zh-CN"/>
        </w:rPr>
        <w:t>等上级补助资金</w:t>
      </w:r>
      <w:r>
        <w:rPr>
          <w:rFonts w:hint="eastAsia" w:ascii="仿宋_GB2312" w:hAnsi="仿宋_GB2312" w:eastAsia="仿宋_GB2312" w:cs="仿宋_GB2312"/>
          <w:b w:val="0"/>
          <w:bCs/>
          <w:color w:val="auto"/>
          <w:sz w:val="32"/>
          <w:szCs w:val="32"/>
          <w:highlight w:val="none"/>
        </w:rPr>
        <w:t>支持</w:t>
      </w:r>
      <w:r>
        <w:rPr>
          <w:rFonts w:hint="eastAsia" w:ascii="仿宋_GB2312" w:hAnsi="仿宋_GB2312" w:cs="仿宋_GB2312"/>
          <w:b w:val="0"/>
          <w:bCs/>
          <w:color w:val="auto"/>
          <w:sz w:val="32"/>
          <w:szCs w:val="32"/>
          <w:highlight w:val="none"/>
          <w:lang w:eastAsia="zh-CN"/>
        </w:rPr>
        <w:t>，并纳入省级</w:t>
      </w:r>
      <w:r>
        <w:rPr>
          <w:rFonts w:hint="eastAsia" w:ascii="仿宋_GB2312" w:hAnsi="仿宋_GB2312" w:eastAsia="仿宋_GB2312" w:cs="仿宋_GB2312"/>
          <w:b w:val="0"/>
          <w:bCs/>
          <w:color w:val="auto"/>
          <w:sz w:val="32"/>
          <w:szCs w:val="32"/>
          <w:highlight w:val="none"/>
        </w:rPr>
        <w:t>财政和各类金融工具支持范围。通过政府</w:t>
      </w:r>
      <w:r>
        <w:rPr>
          <w:rFonts w:hint="eastAsia" w:ascii="仿宋_GB2312" w:hAnsi="仿宋_GB2312" w:cs="仿宋_GB2312"/>
          <w:b w:val="0"/>
          <w:bCs/>
          <w:color w:val="auto"/>
          <w:sz w:val="32"/>
          <w:szCs w:val="32"/>
          <w:highlight w:val="none"/>
          <w:lang w:eastAsia="zh-CN"/>
        </w:rPr>
        <w:t>引导</w:t>
      </w:r>
      <w:r>
        <w:rPr>
          <w:rFonts w:hint="eastAsia" w:ascii="仿宋_GB2312" w:hAnsi="仿宋_GB2312" w:eastAsia="仿宋_GB2312" w:cs="仿宋_GB2312"/>
          <w:b w:val="0"/>
          <w:bCs/>
          <w:color w:val="auto"/>
          <w:sz w:val="32"/>
          <w:szCs w:val="32"/>
          <w:highlight w:val="none"/>
        </w:rPr>
        <w:t>基金</w:t>
      </w:r>
      <w:r>
        <w:rPr>
          <w:rFonts w:hint="eastAsia" w:ascii="仿宋_GB2312" w:hAnsi="仿宋_GB2312" w:cs="仿宋_GB2312"/>
          <w:b w:val="0"/>
          <w:bCs/>
          <w:color w:val="auto"/>
          <w:sz w:val="32"/>
          <w:szCs w:val="32"/>
          <w:highlight w:val="none"/>
          <w:lang w:eastAsia="zh-CN"/>
        </w:rPr>
        <w:t>、专项基金</w:t>
      </w:r>
      <w:r>
        <w:rPr>
          <w:rFonts w:hint="eastAsia" w:ascii="仿宋_GB2312" w:hAnsi="仿宋_GB2312" w:eastAsia="仿宋_GB2312" w:cs="仿宋_GB2312"/>
          <w:b w:val="0"/>
          <w:bCs/>
          <w:color w:val="auto"/>
          <w:sz w:val="32"/>
          <w:szCs w:val="32"/>
          <w:highlight w:val="none"/>
        </w:rPr>
        <w:t>等方式</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引导更多资金投向低空经济重点领域</w:t>
      </w:r>
      <w:r>
        <w:rPr>
          <w:rFonts w:hint="eastAsia" w:ascii="仿宋_GB2312" w:hAnsi="仿宋_GB2312" w:cs="仿宋_GB2312"/>
          <w:b w:val="0"/>
          <w:bCs/>
          <w:color w:val="auto"/>
          <w:sz w:val="32"/>
          <w:szCs w:val="32"/>
          <w:highlight w:val="none"/>
          <w:lang w:eastAsia="zh-CN"/>
        </w:rPr>
        <w:t>。鼓励各省直部门设立本行业领域低空经济公共服务运用场景培育奖补资金，并纳入部门年度预算统筹安排。</w:t>
      </w:r>
      <w:r>
        <w:rPr>
          <w:rFonts w:hint="eastAsia" w:ascii="仿宋_GB2312" w:hAnsi="仿宋_GB2312" w:eastAsia="仿宋_GB2312" w:cs="仿宋_GB2312"/>
          <w:b w:val="0"/>
          <w:bCs/>
          <w:color w:val="auto"/>
          <w:sz w:val="32"/>
          <w:szCs w:val="32"/>
          <w:highlight w:val="none"/>
        </w:rPr>
        <w:t>支持符合条件的低空经济项目纳入《福建省人民政府关于加快推进科技创新发展的通知》（闽政〔2023〕7号）给予奖励和补助。</w:t>
      </w:r>
      <w:r>
        <w:rPr>
          <w:rFonts w:hint="eastAsia" w:ascii="仿宋_GB2312" w:hAnsi="仿宋_GB2312" w:cs="仿宋_GB2312"/>
          <w:bCs/>
          <w:color w:val="auto"/>
          <w:szCs w:val="32"/>
          <w:highlight w:val="none"/>
        </w:rPr>
        <w:t>推动落实首台（套）重大技术装备保险补偿机制，推动低空装备制造业发展。鼓励金融机构出台低空经济金融产品。（责任单位：省发改委、省财政厅、省工信厅、省文旅厅、省</w:t>
      </w:r>
      <w:r>
        <w:rPr>
          <w:rFonts w:ascii="仿宋_GB2312" w:hAnsi="仿宋_GB2312" w:cs="仿宋_GB2312"/>
          <w:bCs/>
          <w:color w:val="auto"/>
          <w:szCs w:val="32"/>
          <w:highlight w:val="none"/>
        </w:rPr>
        <w:t>交通运输厅</w:t>
      </w:r>
      <w:r>
        <w:rPr>
          <w:rFonts w:hint="eastAsia" w:ascii="仿宋_GB2312" w:hAnsi="仿宋_GB2312" w:cs="仿宋_GB2312"/>
          <w:bCs/>
          <w:color w:val="auto"/>
          <w:szCs w:val="32"/>
          <w:highlight w:val="none"/>
        </w:rPr>
        <w:t>、省体育局、福建金融监管局、厦门金融监管局）</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w:t>
      </w:r>
      <w:r>
        <w:rPr>
          <w:rFonts w:hint="eastAsia" w:ascii="楷体_GB2312" w:hAnsi="楷体_GB2312" w:eastAsia="楷体_GB2312" w:cs="楷体_GB2312"/>
          <w:bCs/>
          <w:color w:val="auto"/>
          <w:kern w:val="0"/>
          <w:szCs w:val="32"/>
          <w:highlight w:val="none"/>
          <w:shd w:val="clear" w:color="auto" w:fill="FFFFFF"/>
          <w:lang w:eastAsia="zh-CN" w:bidi="ar"/>
        </w:rPr>
        <w:t>十九</w:t>
      </w:r>
      <w:r>
        <w:rPr>
          <w:rFonts w:hint="eastAsia" w:ascii="楷体_GB2312" w:hAnsi="楷体_GB2312" w:eastAsia="楷体_GB2312" w:cs="楷体_GB2312"/>
          <w:bCs/>
          <w:color w:val="auto"/>
          <w:kern w:val="0"/>
          <w:szCs w:val="32"/>
          <w:highlight w:val="none"/>
          <w:shd w:val="clear" w:color="auto" w:fill="FFFFFF"/>
          <w:lang w:bidi="ar"/>
        </w:rPr>
        <w:t>）守牢安全底线。</w:t>
      </w:r>
      <w:r>
        <w:rPr>
          <w:rFonts w:hint="eastAsia" w:ascii="仿宋_GB2312" w:hAnsi="仿宋_GB2312" w:cs="仿宋_GB2312"/>
          <w:bCs/>
          <w:color w:val="auto"/>
          <w:szCs w:val="32"/>
          <w:highlight w:val="none"/>
        </w:rPr>
        <w:t>发挥省级军地民协同管理机制作用，县级以上政府要建立多部门联合监管机制，加强</w:t>
      </w:r>
      <w:r>
        <w:rPr>
          <w:rFonts w:hint="eastAsia" w:ascii="仿宋_GB2312" w:hAnsi="仿宋_GB2312" w:cs="仿宋_GB2312"/>
          <w:bCs/>
          <w:color w:val="auto"/>
          <w:szCs w:val="32"/>
          <w:highlight w:val="none"/>
          <w:lang w:eastAsia="zh-CN"/>
        </w:rPr>
        <w:t>低空经济</w:t>
      </w:r>
      <w:r>
        <w:rPr>
          <w:rFonts w:hint="eastAsia" w:ascii="仿宋_GB2312" w:hAnsi="仿宋_GB2312" w:cs="仿宋_GB2312"/>
          <w:bCs/>
          <w:color w:val="auto"/>
          <w:szCs w:val="32"/>
          <w:highlight w:val="none"/>
        </w:rPr>
        <w:t>法规制度宣传，明确</w:t>
      </w:r>
      <w:r>
        <w:rPr>
          <w:rFonts w:hint="eastAsia" w:ascii="仿宋_GB2312" w:hAnsi="仿宋_GB2312" w:cs="仿宋_GB2312"/>
          <w:bCs/>
          <w:color w:val="auto"/>
          <w:szCs w:val="32"/>
          <w:highlight w:val="none"/>
          <w:lang w:eastAsia="zh-CN"/>
        </w:rPr>
        <w:t>各级</w:t>
      </w:r>
      <w:r>
        <w:rPr>
          <w:rFonts w:hint="eastAsia" w:ascii="仿宋_GB2312" w:hAnsi="仿宋_GB2312" w:cs="仿宋_GB2312"/>
          <w:bCs/>
          <w:color w:val="auto"/>
          <w:szCs w:val="32"/>
          <w:highlight w:val="none"/>
        </w:rPr>
        <w:t>部门安全监管、执法责任</w:t>
      </w:r>
      <w:r>
        <w:rPr>
          <w:rFonts w:hint="eastAsia" w:ascii="仿宋_GB2312" w:hAnsi="仿宋_GB2312" w:cs="仿宋_GB2312"/>
          <w:bCs/>
          <w:color w:val="auto"/>
          <w:szCs w:val="32"/>
          <w:highlight w:val="none"/>
          <w:lang w:eastAsia="zh-CN"/>
        </w:rPr>
        <w:t>，提高群众低空飞行的法制观念</w:t>
      </w:r>
      <w:r>
        <w:rPr>
          <w:rFonts w:hint="eastAsia" w:ascii="仿宋_GB2312" w:hAnsi="仿宋_GB2312" w:cs="仿宋_GB2312"/>
          <w:bCs/>
          <w:color w:val="auto"/>
          <w:szCs w:val="32"/>
          <w:highlight w:val="none"/>
        </w:rPr>
        <w:t>。强化低空高效协同的反制能力建设，加大查处和惩罚力度。打造贯穿装备制造、购销、申报、运行、追溯全链条的安全管控机制，</w:t>
      </w:r>
      <w:r>
        <w:rPr>
          <w:rFonts w:hint="eastAsia" w:ascii="仿宋_GB2312" w:hAnsi="仿宋_GB2312" w:cs="仿宋_GB2312"/>
          <w:bCs/>
          <w:color w:val="auto"/>
          <w:szCs w:val="32"/>
          <w:highlight w:val="none"/>
          <w:lang w:eastAsia="zh-CN"/>
        </w:rPr>
        <w:t>依法配置反制设备，</w:t>
      </w:r>
      <w:r>
        <w:rPr>
          <w:rFonts w:hint="eastAsia" w:ascii="仿宋_GB2312" w:hAnsi="仿宋_GB2312" w:cs="仿宋_GB2312"/>
          <w:bCs/>
          <w:color w:val="auto"/>
          <w:szCs w:val="32"/>
          <w:highlight w:val="none"/>
        </w:rPr>
        <w:t>坚决打击“黑飞”。规范城市空中交通应用领域的无人机无线电频率供给和使用方法。（责任单位：省委宣传部</w:t>
      </w:r>
      <w:r>
        <w:rPr>
          <w:rFonts w:hint="eastAsia" w:ascii="仿宋_GB2312" w:hAnsi="仿宋_GB2312" w:cs="仿宋_GB2312"/>
          <w:bCs/>
          <w:color w:val="auto"/>
          <w:szCs w:val="32"/>
          <w:highlight w:val="none"/>
          <w:lang w:eastAsia="zh-CN"/>
        </w:rPr>
        <w:t>、</w:t>
      </w:r>
      <w:r>
        <w:rPr>
          <w:rFonts w:hint="eastAsia" w:ascii="仿宋_GB2312" w:hAnsi="仿宋_GB2312" w:cs="仿宋_GB2312"/>
          <w:bCs/>
          <w:color w:val="auto"/>
          <w:szCs w:val="32"/>
          <w:highlight w:val="none"/>
        </w:rPr>
        <w:t>省发改委、省工信厅、省公安厅、省市场监管局、省通信管理局、民航福建监管局、民航厦门监管局、省大数据集团）</w:t>
      </w:r>
    </w:p>
    <w:p>
      <w:pPr>
        <w:spacing w:line="560" w:lineRule="exact"/>
        <w:ind w:firstLine="640" w:firstLineChars="200"/>
        <w:rPr>
          <w:rFonts w:hint="eastAsia" w:ascii="仿宋_GB2312" w:hAnsi="仿宋_GB2312" w:cs="仿宋_GB2312"/>
          <w:bCs/>
          <w:color w:val="auto"/>
          <w:szCs w:val="32"/>
          <w:highlight w:val="none"/>
        </w:rPr>
      </w:pPr>
      <w:r>
        <w:rPr>
          <w:rFonts w:hint="eastAsia" w:ascii="楷体_GB2312" w:hAnsi="楷体_GB2312" w:eastAsia="楷体_GB2312" w:cs="楷体_GB2312"/>
          <w:bCs/>
          <w:color w:val="auto"/>
          <w:kern w:val="0"/>
          <w:szCs w:val="32"/>
          <w:highlight w:val="none"/>
          <w:shd w:val="clear" w:color="auto" w:fill="FFFFFF"/>
          <w:lang w:bidi="ar"/>
        </w:rPr>
        <w:t>（二十）加强统计分析监测</w:t>
      </w:r>
      <w:r>
        <w:rPr>
          <w:rFonts w:hint="eastAsia" w:ascii="仿宋_GB2312" w:hAnsi="仿宋_GB2312" w:eastAsia="仿宋_GB2312" w:cs="仿宋_GB2312"/>
          <w:bCs/>
          <w:color w:val="auto"/>
          <w:kern w:val="2"/>
          <w:szCs w:val="32"/>
          <w:highlight w:val="none"/>
          <w:shd w:val="clear" w:color="auto" w:fill="auto"/>
          <w:lang w:bidi="ar"/>
        </w:rPr>
        <w:t>。依据国家明确的低空经济统计范畴</w:t>
      </w:r>
      <w:r>
        <w:rPr>
          <w:rFonts w:hint="eastAsia" w:ascii="仿宋_GB2312" w:hAnsi="仿宋_GB2312" w:cs="仿宋_GB2312"/>
          <w:bCs/>
          <w:color w:val="auto"/>
          <w:szCs w:val="32"/>
          <w:highlight w:val="none"/>
        </w:rPr>
        <w:t>，探索低空经济统计方法，反映我省低空经济发展态势。统计结果定期报送省低空办。（牵头单位：省统计局，责任单位：省发改委、</w:t>
      </w:r>
      <w:r>
        <w:rPr>
          <w:rFonts w:ascii="仿宋_GB2312" w:hAnsi="仿宋_GB2312" w:cs="仿宋_GB2312"/>
          <w:bCs/>
          <w:color w:val="auto"/>
          <w:szCs w:val="32"/>
          <w:highlight w:val="none"/>
        </w:rPr>
        <w:t>省数据管理局</w:t>
      </w:r>
      <w:r>
        <w:rPr>
          <w:rFonts w:hint="eastAsia" w:ascii="仿宋_GB2312" w:hAnsi="仿宋_GB2312" w:cs="仿宋_GB2312"/>
          <w:bCs/>
          <w:color w:val="auto"/>
          <w:szCs w:val="32"/>
          <w:highlight w:val="none"/>
        </w:rPr>
        <w:t>）</w:t>
      </w:r>
    </w:p>
    <w:bookmarkEnd w:id="0"/>
    <w:p>
      <w:pPr>
        <w:spacing w:line="560" w:lineRule="exact"/>
        <w:ind w:firstLine="640" w:firstLineChars="200"/>
        <w:rPr>
          <w:rFonts w:hint="eastAsia"/>
          <w:color w:val="auto"/>
          <w:highlight w:val="none"/>
          <w:lang w:val="en-US" w:eastAsia="zh-CN"/>
        </w:rPr>
      </w:pPr>
      <w:r>
        <w:rPr>
          <w:rFonts w:hint="eastAsia" w:ascii="仿宋_GB2312" w:hAnsi="仿宋_GB2312" w:cs="仿宋_GB2312"/>
          <w:bCs/>
          <w:color w:val="auto"/>
          <w:szCs w:val="32"/>
          <w:highlight w:val="none"/>
          <w:lang w:eastAsia="zh-CN"/>
        </w:rPr>
        <w:t>该文自印发之日起实施，有效期至</w:t>
      </w:r>
      <w:r>
        <w:rPr>
          <w:rFonts w:hint="eastAsia" w:ascii="仿宋_GB2312" w:hAnsi="仿宋_GB2312" w:cs="仿宋_GB2312"/>
          <w:bCs/>
          <w:color w:val="auto"/>
          <w:szCs w:val="32"/>
          <w:highlight w:val="none"/>
          <w:lang w:val="en-US" w:eastAsia="zh-CN"/>
        </w:rPr>
        <w:t>2027年12月31日，到期根据实际情况决定继续或调整实施。</w:t>
      </w:r>
      <w:r>
        <w:rPr>
          <w:rFonts w:hint="eastAsia"/>
          <w:color w:val="auto"/>
          <w:highlight w:val="none"/>
          <w:lang w:val="en-US" w:eastAsia="zh-CN"/>
        </w:rPr>
        <w:t xml:space="preserve"> </w:t>
      </w:r>
    </w:p>
    <w:p>
      <w:pPr>
        <w:pStyle w:val="2"/>
        <w:rPr>
          <w:rFonts w:hint="default"/>
          <w:highlight w:val="none"/>
          <w:lang w:val="en-US" w:eastAsia="zh-CN"/>
        </w:rPr>
      </w:pPr>
    </w:p>
    <w:p>
      <w:pPr>
        <w:pStyle w:val="2"/>
        <w:rPr>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2D378"/>
    <w:rsid w:val="000D5C96"/>
    <w:rsid w:val="000F4AE4"/>
    <w:rsid w:val="00110D08"/>
    <w:rsid w:val="00334D92"/>
    <w:rsid w:val="003E386C"/>
    <w:rsid w:val="00452B46"/>
    <w:rsid w:val="0055125D"/>
    <w:rsid w:val="00597CF8"/>
    <w:rsid w:val="005F4130"/>
    <w:rsid w:val="006638B9"/>
    <w:rsid w:val="006B72A3"/>
    <w:rsid w:val="00751630"/>
    <w:rsid w:val="00772361"/>
    <w:rsid w:val="0077622B"/>
    <w:rsid w:val="007C1909"/>
    <w:rsid w:val="008138E2"/>
    <w:rsid w:val="008F1050"/>
    <w:rsid w:val="00937E91"/>
    <w:rsid w:val="00945FFD"/>
    <w:rsid w:val="009C0E42"/>
    <w:rsid w:val="009E7B2C"/>
    <w:rsid w:val="00A2330F"/>
    <w:rsid w:val="00A8577F"/>
    <w:rsid w:val="00BB080E"/>
    <w:rsid w:val="00BD3569"/>
    <w:rsid w:val="00C13B96"/>
    <w:rsid w:val="00C66DBD"/>
    <w:rsid w:val="00C95F17"/>
    <w:rsid w:val="00D91665"/>
    <w:rsid w:val="00DC49BE"/>
    <w:rsid w:val="00DF55F9"/>
    <w:rsid w:val="00E27989"/>
    <w:rsid w:val="00E834B8"/>
    <w:rsid w:val="00ED1F83"/>
    <w:rsid w:val="00F42080"/>
    <w:rsid w:val="00F927F1"/>
    <w:rsid w:val="00FB0F94"/>
    <w:rsid w:val="08E4C988"/>
    <w:rsid w:val="0C1CB932"/>
    <w:rsid w:val="0DA5F731"/>
    <w:rsid w:val="167D606C"/>
    <w:rsid w:val="169E20C8"/>
    <w:rsid w:val="178BE8C1"/>
    <w:rsid w:val="1ACF6717"/>
    <w:rsid w:val="1BBEEBD3"/>
    <w:rsid w:val="1BFF1F83"/>
    <w:rsid w:val="1EC702AF"/>
    <w:rsid w:val="1FD358D0"/>
    <w:rsid w:val="1FEE7B61"/>
    <w:rsid w:val="2AF9C68A"/>
    <w:rsid w:val="2BDFEAFA"/>
    <w:rsid w:val="2D7B512B"/>
    <w:rsid w:val="2DEDA50C"/>
    <w:rsid w:val="2DF7D003"/>
    <w:rsid w:val="2EDF659D"/>
    <w:rsid w:val="2EFD8B70"/>
    <w:rsid w:val="2F657A6C"/>
    <w:rsid w:val="32D8F7A6"/>
    <w:rsid w:val="33DCA9FC"/>
    <w:rsid w:val="3692D378"/>
    <w:rsid w:val="36AF16E1"/>
    <w:rsid w:val="36EEA2C9"/>
    <w:rsid w:val="371F04D4"/>
    <w:rsid w:val="37AF51F8"/>
    <w:rsid w:val="37BF0B39"/>
    <w:rsid w:val="37BFC731"/>
    <w:rsid w:val="37F825F2"/>
    <w:rsid w:val="37FF540E"/>
    <w:rsid w:val="397768A5"/>
    <w:rsid w:val="39FC6EC8"/>
    <w:rsid w:val="3AFF0C21"/>
    <w:rsid w:val="3B7BF769"/>
    <w:rsid w:val="3BD08FCD"/>
    <w:rsid w:val="3CD7BF47"/>
    <w:rsid w:val="3CED7D4A"/>
    <w:rsid w:val="3CFF4C7C"/>
    <w:rsid w:val="3DFF0145"/>
    <w:rsid w:val="3E797BED"/>
    <w:rsid w:val="3E7D783E"/>
    <w:rsid w:val="3F0E8F56"/>
    <w:rsid w:val="3F6D6608"/>
    <w:rsid w:val="3FE7638B"/>
    <w:rsid w:val="3FF56349"/>
    <w:rsid w:val="3FFB8073"/>
    <w:rsid w:val="3FFF9966"/>
    <w:rsid w:val="45FC38E5"/>
    <w:rsid w:val="4AD780C5"/>
    <w:rsid w:val="4BAF895A"/>
    <w:rsid w:val="4BF76FF8"/>
    <w:rsid w:val="4BFF4B44"/>
    <w:rsid w:val="4CFFC81A"/>
    <w:rsid w:val="4F7C18DC"/>
    <w:rsid w:val="4F7D5A83"/>
    <w:rsid w:val="4FBB5AA5"/>
    <w:rsid w:val="4FFFC52A"/>
    <w:rsid w:val="4FFFF24F"/>
    <w:rsid w:val="50AFC67F"/>
    <w:rsid w:val="51FEC4A5"/>
    <w:rsid w:val="55FE13D9"/>
    <w:rsid w:val="56BF1EEA"/>
    <w:rsid w:val="57B7822A"/>
    <w:rsid w:val="57BD9EF3"/>
    <w:rsid w:val="57CE781B"/>
    <w:rsid w:val="57F1B9FC"/>
    <w:rsid w:val="58FCD6B2"/>
    <w:rsid w:val="5B7B2D50"/>
    <w:rsid w:val="5B936385"/>
    <w:rsid w:val="5BBD0405"/>
    <w:rsid w:val="5BEF7E0E"/>
    <w:rsid w:val="5C5F0ACD"/>
    <w:rsid w:val="5D3FD7CB"/>
    <w:rsid w:val="5D7B15F8"/>
    <w:rsid w:val="5DCA26EF"/>
    <w:rsid w:val="5DDBAE48"/>
    <w:rsid w:val="5EFFDE4E"/>
    <w:rsid w:val="5F1DC475"/>
    <w:rsid w:val="5F7F4848"/>
    <w:rsid w:val="5FB12BEB"/>
    <w:rsid w:val="5FBFE274"/>
    <w:rsid w:val="5FCDB6D6"/>
    <w:rsid w:val="5FF25CB5"/>
    <w:rsid w:val="5FFD2E6E"/>
    <w:rsid w:val="5FFDEB7C"/>
    <w:rsid w:val="63F97F15"/>
    <w:rsid w:val="655FA003"/>
    <w:rsid w:val="656D1246"/>
    <w:rsid w:val="65F7F129"/>
    <w:rsid w:val="673FBC7C"/>
    <w:rsid w:val="67F56FDE"/>
    <w:rsid w:val="67FEDE6D"/>
    <w:rsid w:val="6D28D076"/>
    <w:rsid w:val="6D6FBDC6"/>
    <w:rsid w:val="6E5B6799"/>
    <w:rsid w:val="6ED7F5C8"/>
    <w:rsid w:val="6F971932"/>
    <w:rsid w:val="6FF5C35A"/>
    <w:rsid w:val="6FF7A8D7"/>
    <w:rsid w:val="6FF9CE95"/>
    <w:rsid w:val="6FFAD10B"/>
    <w:rsid w:val="6FFB6288"/>
    <w:rsid w:val="6FFE6D50"/>
    <w:rsid w:val="72FE086F"/>
    <w:rsid w:val="730EA022"/>
    <w:rsid w:val="73F9F3BB"/>
    <w:rsid w:val="75EDB84F"/>
    <w:rsid w:val="75FF25D5"/>
    <w:rsid w:val="767F74E7"/>
    <w:rsid w:val="7758F144"/>
    <w:rsid w:val="776F5BE9"/>
    <w:rsid w:val="77FF8093"/>
    <w:rsid w:val="78BF9ECE"/>
    <w:rsid w:val="79FF69AF"/>
    <w:rsid w:val="7AEFF9DB"/>
    <w:rsid w:val="7AFFFDBF"/>
    <w:rsid w:val="7B2F9D52"/>
    <w:rsid w:val="7B730FB3"/>
    <w:rsid w:val="7B766657"/>
    <w:rsid w:val="7BCFC251"/>
    <w:rsid w:val="7BD09C77"/>
    <w:rsid w:val="7BDB1725"/>
    <w:rsid w:val="7BEDFC30"/>
    <w:rsid w:val="7BF707B3"/>
    <w:rsid w:val="7BFA334B"/>
    <w:rsid w:val="7BFDADEA"/>
    <w:rsid w:val="7BFF7921"/>
    <w:rsid w:val="7C5F4CDE"/>
    <w:rsid w:val="7CC7A4A6"/>
    <w:rsid w:val="7CDD47F6"/>
    <w:rsid w:val="7D76CAD6"/>
    <w:rsid w:val="7D7A8EFC"/>
    <w:rsid w:val="7DDA6D38"/>
    <w:rsid w:val="7DDF9773"/>
    <w:rsid w:val="7DED35DD"/>
    <w:rsid w:val="7DF66DF7"/>
    <w:rsid w:val="7DFB1AB1"/>
    <w:rsid w:val="7DFFB624"/>
    <w:rsid w:val="7E73C9AB"/>
    <w:rsid w:val="7EB1D61C"/>
    <w:rsid w:val="7EF7ACD4"/>
    <w:rsid w:val="7EFFED02"/>
    <w:rsid w:val="7F1EF6E0"/>
    <w:rsid w:val="7F3F73FC"/>
    <w:rsid w:val="7F3F79F1"/>
    <w:rsid w:val="7F6FAC56"/>
    <w:rsid w:val="7F7F0B33"/>
    <w:rsid w:val="7FA77378"/>
    <w:rsid w:val="7FA79082"/>
    <w:rsid w:val="7FB3B77C"/>
    <w:rsid w:val="7FCA07DE"/>
    <w:rsid w:val="7FDD0B12"/>
    <w:rsid w:val="7FDD9785"/>
    <w:rsid w:val="7FE7653C"/>
    <w:rsid w:val="7FEB9CF7"/>
    <w:rsid w:val="7FEF4BDF"/>
    <w:rsid w:val="7FF1C491"/>
    <w:rsid w:val="7FF35584"/>
    <w:rsid w:val="7FF44AED"/>
    <w:rsid w:val="7FF516F4"/>
    <w:rsid w:val="7FFAAD2E"/>
    <w:rsid w:val="7FFF0BC7"/>
    <w:rsid w:val="92BF6229"/>
    <w:rsid w:val="9713C39F"/>
    <w:rsid w:val="97F86423"/>
    <w:rsid w:val="9BFD95E8"/>
    <w:rsid w:val="9CDE4D6B"/>
    <w:rsid w:val="9DBE766D"/>
    <w:rsid w:val="9FF17674"/>
    <w:rsid w:val="A5393F39"/>
    <w:rsid w:val="A7270661"/>
    <w:rsid w:val="ABE3CE3B"/>
    <w:rsid w:val="AEEC0319"/>
    <w:rsid w:val="B35BE6C5"/>
    <w:rsid w:val="B6FF7BC1"/>
    <w:rsid w:val="B7EB2043"/>
    <w:rsid w:val="B7F7C9BF"/>
    <w:rsid w:val="BA9D9A0A"/>
    <w:rsid w:val="BB0F3B0F"/>
    <w:rsid w:val="BBFB7E57"/>
    <w:rsid w:val="BD9F2A09"/>
    <w:rsid w:val="BDBAF78A"/>
    <w:rsid w:val="BDBFFE59"/>
    <w:rsid w:val="BDE5F5C7"/>
    <w:rsid w:val="BDFF37D9"/>
    <w:rsid w:val="BEBC30F0"/>
    <w:rsid w:val="BEEB128F"/>
    <w:rsid w:val="BEFFD489"/>
    <w:rsid w:val="BF17B2A1"/>
    <w:rsid w:val="BF7FA75D"/>
    <w:rsid w:val="BFEF0A9A"/>
    <w:rsid w:val="BFF231CB"/>
    <w:rsid w:val="BFFD9702"/>
    <w:rsid w:val="BFFFD5A9"/>
    <w:rsid w:val="C2FD2A73"/>
    <w:rsid w:val="C38FEB84"/>
    <w:rsid w:val="C3E7EE8D"/>
    <w:rsid w:val="C3FBE923"/>
    <w:rsid w:val="C5F7E2DA"/>
    <w:rsid w:val="C7FF87F9"/>
    <w:rsid w:val="CB7C277E"/>
    <w:rsid w:val="CDB7E0EF"/>
    <w:rsid w:val="D15EE5B2"/>
    <w:rsid w:val="D1F96E26"/>
    <w:rsid w:val="D537AE7C"/>
    <w:rsid w:val="D5B519A0"/>
    <w:rsid w:val="D5E54CCE"/>
    <w:rsid w:val="D7BE9D41"/>
    <w:rsid w:val="D7E880D0"/>
    <w:rsid w:val="D7F7D88D"/>
    <w:rsid w:val="D93F901E"/>
    <w:rsid w:val="D9E7B259"/>
    <w:rsid w:val="D9EFE79F"/>
    <w:rsid w:val="D9FE07B4"/>
    <w:rsid w:val="DADF652F"/>
    <w:rsid w:val="DB7E459A"/>
    <w:rsid w:val="DBDF6F18"/>
    <w:rsid w:val="DBE8A8A9"/>
    <w:rsid w:val="DBFEA2E0"/>
    <w:rsid w:val="DDFB512F"/>
    <w:rsid w:val="DEDF6E23"/>
    <w:rsid w:val="DEFF043D"/>
    <w:rsid w:val="DF3F9084"/>
    <w:rsid w:val="DF7AE8BE"/>
    <w:rsid w:val="DF7B0102"/>
    <w:rsid w:val="DF7F7AEF"/>
    <w:rsid w:val="DFBFC2C3"/>
    <w:rsid w:val="DFDDD864"/>
    <w:rsid w:val="DFEB633F"/>
    <w:rsid w:val="DFEFF121"/>
    <w:rsid w:val="DFFB6C7B"/>
    <w:rsid w:val="DFFED4CE"/>
    <w:rsid w:val="DFFFE26D"/>
    <w:rsid w:val="E5BD107C"/>
    <w:rsid w:val="E7DF7484"/>
    <w:rsid w:val="E8DA64A6"/>
    <w:rsid w:val="EB7BC21B"/>
    <w:rsid w:val="EBFFEB3F"/>
    <w:rsid w:val="EC7DA529"/>
    <w:rsid w:val="EDBF82BB"/>
    <w:rsid w:val="EDD9387E"/>
    <w:rsid w:val="EDDF1DA9"/>
    <w:rsid w:val="EE7FAE35"/>
    <w:rsid w:val="EEB6E6DA"/>
    <w:rsid w:val="EF3B7BA0"/>
    <w:rsid w:val="EF792AF6"/>
    <w:rsid w:val="EF9387B2"/>
    <w:rsid w:val="EFC54D42"/>
    <w:rsid w:val="EFEB62A3"/>
    <w:rsid w:val="EFF722AE"/>
    <w:rsid w:val="F4FFB0FD"/>
    <w:rsid w:val="F55CF9E6"/>
    <w:rsid w:val="F5F63C50"/>
    <w:rsid w:val="F6DFC881"/>
    <w:rsid w:val="F6EF97B6"/>
    <w:rsid w:val="F77E6703"/>
    <w:rsid w:val="F7AB6C6B"/>
    <w:rsid w:val="F7F50A76"/>
    <w:rsid w:val="F7FD194D"/>
    <w:rsid w:val="F7FFE357"/>
    <w:rsid w:val="F8FF3C83"/>
    <w:rsid w:val="F93EAC7B"/>
    <w:rsid w:val="F97DDC01"/>
    <w:rsid w:val="F9DFB082"/>
    <w:rsid w:val="F9FD312F"/>
    <w:rsid w:val="F9FDAD60"/>
    <w:rsid w:val="FB3FDB90"/>
    <w:rsid w:val="FB716F8E"/>
    <w:rsid w:val="FB9730DA"/>
    <w:rsid w:val="FBB7A8A9"/>
    <w:rsid w:val="FBCF542F"/>
    <w:rsid w:val="FBF7260C"/>
    <w:rsid w:val="FBF7A58D"/>
    <w:rsid w:val="FBF8B51A"/>
    <w:rsid w:val="FC7FE94B"/>
    <w:rsid w:val="FCC9C0E4"/>
    <w:rsid w:val="FD3E3B6D"/>
    <w:rsid w:val="FDE618D1"/>
    <w:rsid w:val="FE3E9E96"/>
    <w:rsid w:val="FEDFDEC0"/>
    <w:rsid w:val="FEE6C8FA"/>
    <w:rsid w:val="FEE76975"/>
    <w:rsid w:val="FEEF81EE"/>
    <w:rsid w:val="FEF38E1D"/>
    <w:rsid w:val="FEFBFD7E"/>
    <w:rsid w:val="FF6EF6BC"/>
    <w:rsid w:val="FF6FA869"/>
    <w:rsid w:val="FF7F7E13"/>
    <w:rsid w:val="FF7FB692"/>
    <w:rsid w:val="FF7FF93A"/>
    <w:rsid w:val="FF9FC4ED"/>
    <w:rsid w:val="FFCF91E3"/>
    <w:rsid w:val="FFD08B02"/>
    <w:rsid w:val="FFD54C74"/>
    <w:rsid w:val="FFD70495"/>
    <w:rsid w:val="FFDF6657"/>
    <w:rsid w:val="FFEDB6C6"/>
    <w:rsid w:val="FFF9487B"/>
    <w:rsid w:val="FFFA5497"/>
    <w:rsid w:val="FFFACC47"/>
    <w:rsid w:val="FFFD4309"/>
    <w:rsid w:val="FFFF3352"/>
    <w:rsid w:val="FFFF38EE"/>
    <w:rsid w:val="FFFF3F2C"/>
    <w:rsid w:val="FFFF9653"/>
    <w:rsid w:val="FFFFE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1710</Words>
  <Characters>9748</Characters>
  <Lines>81</Lines>
  <Paragraphs>22</Paragraphs>
  <TotalTime>0</TotalTime>
  <ScaleCrop>false</ScaleCrop>
  <LinksUpToDate>false</LinksUpToDate>
  <CharactersWithSpaces>11436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2024-08-31T08:27:00Z</dcterms:created>
  <dc:creator>李希伟</dc:creator>
  <cp:lastModifiedBy>洪适</cp:lastModifiedBy>
  <cp:lastPrinted>2024-10-17T01:12:00Z</cp:lastPrinted>
  <dcterms:modified xsi:type="dcterms:W3CDTF">2024-11-22T17:41:36Z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AED30D790DF11E8DED2134679514D5CD</vt:lpwstr>
  </property>
</Properties>
</file>