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eastAsia" w:ascii="方正大标宋简体" w:eastAsia="方正大标宋简体"/>
          <w:sz w:val="44"/>
          <w:szCs w:val="44"/>
        </w:rPr>
      </w:pPr>
    </w:p>
    <w:p>
      <w:pPr>
        <w:spacing w:line="540" w:lineRule="exact"/>
        <w:rPr>
          <w:rFonts w:hint="eastAsia" w:ascii="仿宋_GB2312" w:cs="仿宋_GB231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</w:rPr>
        <w:t>附件1</w:t>
      </w:r>
    </w:p>
    <w:p>
      <w:pPr>
        <w:pStyle w:val="4"/>
        <w:spacing w:line="540" w:lineRule="exact"/>
        <w:rPr>
          <w:rFonts w:ascii="方正小标宋简体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 w:val="0"/>
          <w:bCs w:val="0"/>
          <w:sz w:val="36"/>
          <w:szCs w:val="36"/>
        </w:rPr>
        <w:t>资金申请报告编制提纲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资金申请报告编写提纲建议如下：</w:t>
      </w:r>
    </w:p>
    <w:p>
      <w:pPr>
        <w:widowControl/>
        <w:spacing w:line="540" w:lineRule="exact"/>
        <w:ind w:firstLine="620" w:firstLineChars="200"/>
        <w:jc w:val="left"/>
        <w:rPr>
          <w:rFonts w:ascii="黑体" w:eastAsia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一、项目的背景和必要性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国内外现状和技术发展趋势，对产业发展的作用与影响，产业关联度分析，市场分析。</w:t>
      </w:r>
    </w:p>
    <w:p>
      <w:pPr>
        <w:widowControl/>
        <w:numPr>
          <w:ilvl w:val="0"/>
          <w:numId w:val="1"/>
        </w:numPr>
        <w:spacing w:line="540" w:lineRule="exact"/>
        <w:jc w:val="left"/>
        <w:rPr>
          <w:rFonts w:ascii="黑体" w:eastAsia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项目申报单位的基本情况和财务状况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包括所有制性质、主营业务、近三年来的销售收入、利润、税金、固定资产、资产负债率、银行信用等级、项目负责人基本情况及主要股东的概况。</w:t>
      </w:r>
    </w:p>
    <w:p>
      <w:pPr>
        <w:widowControl/>
        <w:spacing w:line="540" w:lineRule="exact"/>
        <w:ind w:firstLine="620" w:firstLineChars="200"/>
        <w:jc w:val="left"/>
        <w:rPr>
          <w:rFonts w:ascii="黑体" w:eastAsia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三、项目概况</w:t>
      </w:r>
    </w:p>
    <w:p>
      <w:pPr>
        <w:widowControl/>
        <w:spacing w:line="540" w:lineRule="exact"/>
        <w:ind w:firstLine="620" w:firstLineChars="200"/>
        <w:jc w:val="left"/>
        <w:rPr>
          <w:rFonts w:ascii="宋体" w:hAnsi="宋体" w:cs="宋体"/>
          <w:szCs w:val="32"/>
        </w:rPr>
      </w:pPr>
      <w:r>
        <w:rPr>
          <w:rFonts w:hint="eastAsia" w:ascii="宋体" w:hAnsi="宋体" w:cs="宋体"/>
          <w:sz w:val="31"/>
          <w:szCs w:val="31"/>
        </w:rPr>
        <w:t>项目概况，包括：项目</w:t>
      </w:r>
      <w:r>
        <w:rPr>
          <w:rFonts w:hint="eastAsia" w:ascii="宋体" w:hAnsi="宋体" w:cs="宋体"/>
          <w:szCs w:val="32"/>
        </w:rPr>
        <w:t>建设背景、建设地点、主要建设内容和规模；</w:t>
      </w:r>
      <w:r>
        <w:rPr>
          <w:rFonts w:hint="eastAsia" w:ascii="仿宋_GB2312" w:cs="宋体"/>
          <w:sz w:val="31"/>
          <w:szCs w:val="31"/>
        </w:rPr>
        <w:t>建设工期和进度安排、建设期管理，</w:t>
      </w:r>
      <w:r>
        <w:rPr>
          <w:rFonts w:hint="eastAsia" w:ascii="宋体" w:hAnsi="宋体" w:cs="宋体"/>
          <w:szCs w:val="32"/>
        </w:rPr>
        <w:t>资金筹措方案、资金使用方案；贷款资金使用去向以及贷款偿还计划等内容</w:t>
      </w:r>
      <w:r>
        <w:rPr>
          <w:rFonts w:hint="eastAsia" w:ascii="宋体" w:hAnsi="宋体" w:cs="宋体"/>
          <w:b/>
          <w:bCs/>
          <w:szCs w:val="32"/>
        </w:rPr>
        <w:t>。</w:t>
      </w:r>
    </w:p>
    <w:p>
      <w:pPr>
        <w:widowControl/>
        <w:spacing w:line="540" w:lineRule="exact"/>
        <w:ind w:firstLine="620" w:firstLineChars="200"/>
        <w:jc w:val="left"/>
        <w:rPr>
          <w:rFonts w:ascii="黑体" w:eastAsia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四、项目的技术基础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成果来源及知识产权情况，已完成的研究开发工作及中试情况和鉴定年限，技术或工艺特点以及与现有技术或工艺比较所具有的优势，该项技术的突破对行业技术进步的重要意义和作用。</w:t>
      </w:r>
    </w:p>
    <w:p>
      <w:pPr>
        <w:widowControl/>
        <w:spacing w:line="540" w:lineRule="exact"/>
        <w:ind w:firstLine="620" w:firstLineChars="200"/>
        <w:jc w:val="left"/>
        <w:rPr>
          <w:rFonts w:ascii="黑体" w:eastAsia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五、各项建设条件落实情况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包括环境保护、资源综合利用、节能措施、原材料供应及外部配套条件落实情况等；其中节能分析章节按照《固定资产投资项目节能审查办法》（国家发展改革委［</w:t>
      </w:r>
      <w:r>
        <w:rPr>
          <w:rFonts w:ascii="仿宋_GB2312" w:cs="仿宋_GB2312"/>
          <w:sz w:val="31"/>
          <w:szCs w:val="31"/>
        </w:rPr>
        <w:t>2016</w:t>
      </w:r>
      <w:r>
        <w:rPr>
          <w:rFonts w:hint="eastAsia" w:ascii="仿宋_GB2312" w:cs="宋体"/>
          <w:sz w:val="31"/>
          <w:szCs w:val="31"/>
        </w:rPr>
        <w:t>］第</w:t>
      </w:r>
      <w:r>
        <w:rPr>
          <w:rFonts w:ascii="仿宋_GB2312" w:cs="仿宋_GB2312"/>
          <w:sz w:val="31"/>
          <w:szCs w:val="31"/>
        </w:rPr>
        <w:t xml:space="preserve"> 44 </w:t>
      </w:r>
      <w:r>
        <w:rPr>
          <w:rFonts w:hint="eastAsia" w:ascii="仿宋_GB2312" w:cs="宋体"/>
          <w:sz w:val="31"/>
          <w:szCs w:val="31"/>
        </w:rPr>
        <w:t>号令）要求进行编写。</w:t>
      </w:r>
    </w:p>
    <w:p>
      <w:pPr>
        <w:widowControl/>
        <w:spacing w:line="540" w:lineRule="exact"/>
        <w:ind w:firstLine="620" w:firstLineChars="200"/>
        <w:jc w:val="left"/>
        <w:rPr>
          <w:rFonts w:ascii="黑体" w:eastAsia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六、项目财务分析、经济分析、主要指标及预期目标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内部收益率、投资利润率、投资回收期、贷款偿还期等指标的计算和评估，项目风险分析，经济效益和社会效益分析、设立明确的、可量化的绩效总目标和阶段性目标。</w:t>
      </w:r>
    </w:p>
    <w:p>
      <w:pPr>
        <w:widowControl/>
        <w:spacing w:line="540" w:lineRule="exact"/>
        <w:ind w:firstLine="620" w:firstLineChars="200"/>
        <w:jc w:val="left"/>
        <w:rPr>
          <w:rFonts w:ascii="黑体" w:eastAsia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七、资金申请报告附件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 w:cs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（一）企业经营状况相关文件（包括损益表、资产负债表、现金流量表）及项目资金落实情况说明</w:t>
      </w:r>
      <w:r>
        <w:rPr>
          <w:rFonts w:ascii="仿宋_GB2312" w:cs="仿宋_GB2312"/>
          <w:sz w:val="31"/>
          <w:szCs w:val="31"/>
        </w:rPr>
        <w:t>;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（二）技术来源及技术先进性的有关证明文件；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（三）项目审批、核准或备案文件（在有效期内）；已开工项目需提供投资完成、工程进度以及生产情况证明材料；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（四）工商营业执照；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（五）企业用于申请贷款用途的申报材料、有符合贴息范围的借款合同、相对应的借款合同借记凭证（借款借据、记账凭证）、利息单等凭证及银行贷款流水（该项内容应提交复印件，项目汇总单位核实以上凭证及内容，注明与原件相符并加盖公章）；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（六）2017年年度财务审计报告及项目专项审计报告。出具项目专项审计报告的会计师事务所应属于《2017年福建省会计师事务所优选库名单》内的会计师事务所。项目专项审计报告应至少包含以下内容：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1.项目概况：项目名称、项目总投资额（应分别列示项目土建投资额、项目信息化建设投资额）;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2.项目实施情况：项目实际开工时间、已完成的工程进度（应按土建、信息化建设分别列示）、实际已支出的投资额及资金来源（应按土建、信息化建设分别清单列示）；</w:t>
      </w:r>
    </w:p>
    <w:p>
      <w:pPr>
        <w:widowControl/>
        <w:spacing w:line="540" w:lineRule="exact"/>
        <w:ind w:firstLine="620" w:firstLineChars="200"/>
        <w:jc w:val="left"/>
        <w:rPr>
          <w:rFonts w:hint="eastAsia" w:ascii="仿宋_GB2312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3.项目新增投资情况：2017年1月1日-2018年8月31日期间新增投资额；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4.贷款情况：贷款银行名称、贷款协议签署时间、贷款总额、贷款利率、贷款期限、实际放款情况（借据编号、借款金额、借款起息日，止息日、贷款利率）、逾期贷款的金额;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5.利息情况：在贴息期2017年6月21日-2018年6月20日内发生的利息、实际已支付的利息（贷款金额、利率、利息、逾期贷款利息及罚息）;</w:t>
      </w:r>
    </w:p>
    <w:p>
      <w:pPr>
        <w:widowControl/>
        <w:spacing w:line="540" w:lineRule="exact"/>
        <w:ind w:firstLine="620" w:firstLineChars="200"/>
        <w:jc w:val="left"/>
        <w:rPr>
          <w:rFonts w:hint="eastAsia" w:ascii="仿宋_GB2312" w:eastAsia="宋体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6.项目取得省级财政资金补助、奖励、贷款贴息的情况：包括资金来源、性质、取得的时间、金额；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 w:cs="宋体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7.审核确认申请的贴息金额（贴息率暂按中国人民银行同期贷款基准利率50%计算）。</w:t>
      </w:r>
    </w:p>
    <w:p>
      <w:pPr>
        <w:widowControl/>
        <w:spacing w:line="540" w:lineRule="exact"/>
        <w:ind w:firstLine="622" w:firstLineChars="200"/>
        <w:jc w:val="left"/>
        <w:rPr>
          <w:rFonts w:ascii="仿宋_GB2312" w:cs="宋体"/>
          <w:sz w:val="31"/>
          <w:szCs w:val="31"/>
          <w:u w:val="single"/>
        </w:rPr>
      </w:pPr>
      <w:r>
        <w:rPr>
          <w:rFonts w:hint="eastAsia" w:ascii="仿宋_GB2312" w:cs="宋体"/>
          <w:b/>
          <w:bCs/>
          <w:sz w:val="31"/>
          <w:szCs w:val="31"/>
          <w:u w:val="single"/>
        </w:rPr>
        <w:t>专项审计报告可在项目评审通过后五日内提交</w:t>
      </w:r>
      <w:r>
        <w:rPr>
          <w:rFonts w:hint="eastAsia" w:ascii="仿宋_GB2312" w:cs="宋体"/>
          <w:sz w:val="31"/>
          <w:szCs w:val="31"/>
          <w:u w:val="single"/>
        </w:rPr>
        <w:t>。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（七）根据项目的特点，提供由环保、国土、规划等部门出具的与所申报项目相关的环保文件、国土资源文件、规划选址文件等（国家有明文规定无需提供的，可不必提供）；</w:t>
      </w:r>
    </w:p>
    <w:p>
      <w:pPr>
        <w:widowControl/>
        <w:spacing w:line="540" w:lineRule="exact"/>
        <w:ind w:firstLine="620" w:firstLineChars="200"/>
        <w:jc w:val="left"/>
        <w:rPr>
          <w:rFonts w:hint="eastAsia" w:ascii="仿宋_GB2312" w:eastAsia="宋体" w:cs="宋体"/>
          <w:b/>
          <w:bCs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（八）对所</w:t>
      </w:r>
      <w:r>
        <w:rPr>
          <w:rFonts w:hint="eastAsia" w:ascii="仿宋_GB2312" w:cs="宋体"/>
          <w:color w:val="000000"/>
          <w:sz w:val="31"/>
          <w:szCs w:val="31"/>
        </w:rPr>
        <w:t>申报项目不重复享受省级扶持奖励做出书面承诺。</w:t>
      </w:r>
    </w:p>
    <w:p>
      <w:pPr>
        <w:widowControl/>
        <w:spacing w:line="540" w:lineRule="exact"/>
        <w:ind w:firstLine="620" w:firstLineChars="200"/>
        <w:jc w:val="left"/>
        <w:rPr>
          <w:rFonts w:ascii="仿宋_GB2312"/>
          <w:sz w:val="31"/>
          <w:szCs w:val="31"/>
        </w:rPr>
      </w:pPr>
      <w:r>
        <w:rPr>
          <w:rFonts w:hint="eastAsia" w:ascii="仿宋_GB2312" w:cs="宋体"/>
          <w:sz w:val="31"/>
          <w:szCs w:val="31"/>
        </w:rPr>
        <w:t>要求提供的申报材料，请按以上顺序依次编排，并提供目录、标明页码后A4纸装订成册，加盖申报单位公章及骑缝章。</w:t>
      </w:r>
    </w:p>
    <w:p/>
    <w:p>
      <w:pPr>
        <w:widowControl/>
        <w:jc w:val="left"/>
        <w:rPr>
          <w:rFonts w:ascii="仿宋_GB2312" w:cs="仿宋_GB2312"/>
          <w:sz w:val="31"/>
          <w:szCs w:val="31"/>
        </w:rPr>
      </w:pPr>
      <w:r>
        <w:rPr>
          <w:rFonts w:ascii="仿宋_GB2312" w:cs="仿宋_GB2312"/>
          <w:sz w:val="31"/>
          <w:szCs w:val="31"/>
        </w:rPr>
        <w:br w:type="page"/>
      </w:r>
      <w:r>
        <w:rPr>
          <w:rFonts w:hint="eastAsia" w:ascii="黑体" w:hAnsi="黑体" w:eastAsia="黑体" w:cs="黑体"/>
          <w:sz w:val="31"/>
          <w:szCs w:val="31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项目贴息申请表</w:t>
      </w:r>
    </w:p>
    <w:tbl>
      <w:tblPr>
        <w:tblStyle w:val="7"/>
        <w:tblW w:w="8273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999"/>
        <w:gridCol w:w="425"/>
        <w:gridCol w:w="641"/>
        <w:gridCol w:w="75"/>
        <w:gridCol w:w="355"/>
        <w:gridCol w:w="686"/>
        <w:gridCol w:w="742"/>
        <w:gridCol w:w="15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73" w:type="dxa"/>
            <w:gridSpan w:val="10"/>
            <w:vAlign w:val="top"/>
          </w:tcPr>
          <w:p>
            <w:pPr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项目单位基本情况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企业名称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所属行业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法人性质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法人代表及法人身份证号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组织机构</w:t>
            </w:r>
          </w:p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代码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社会统一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信用代码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归属地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纳税识别号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企业注册</w:t>
            </w:r>
          </w:p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时间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企业注册地</w:t>
            </w:r>
          </w:p>
          <w:p>
            <w:pPr>
              <w:jc w:val="center"/>
              <w:rPr>
                <w:rFonts w:hint="eastAsia" w:ascii="仿宋_GB2312" w:cs="仿宋_GB2312"/>
                <w:sz w:val="24"/>
              </w:rPr>
            </w:pP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企业总人数（其中中共党员人数）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注册资本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企业前</w:t>
            </w:r>
            <w:r>
              <w:rPr>
                <w:rFonts w:ascii="仿宋_GB2312" w:cs="仿宋_GB2312"/>
                <w:sz w:val="24"/>
              </w:rPr>
              <w:t>5</w:t>
            </w:r>
            <w:r>
              <w:rPr>
                <w:rFonts w:hint="eastAsia" w:ascii="仿宋_GB2312" w:cs="仿宋_GB2312"/>
                <w:sz w:val="24"/>
              </w:rPr>
              <w:t>位</w:t>
            </w:r>
          </w:p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股东情况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7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股东名称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78" w:type="dxa"/>
            <w:gridSpan w:val="8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1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78" w:type="dxa"/>
            <w:gridSpan w:val="8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2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78" w:type="dxa"/>
            <w:gridSpan w:val="8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3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78" w:type="dxa"/>
            <w:gridSpan w:val="8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4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78" w:type="dxa"/>
            <w:gridSpan w:val="8"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5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近</w:t>
            </w:r>
            <w:r>
              <w:rPr>
                <w:rFonts w:ascii="仿宋_GB2312" w:cs="仿宋_GB2312"/>
                <w:sz w:val="24"/>
              </w:rPr>
              <w:t>3</w:t>
            </w:r>
            <w:r>
              <w:rPr>
                <w:rFonts w:hint="eastAsia" w:ascii="仿宋_GB2312" w:cs="仿宋_GB2312"/>
                <w:sz w:val="24"/>
              </w:rPr>
              <w:t>年财务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经营情况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2015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2016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总资产（万元）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固定资产（万元）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资产负债率（</w:t>
            </w:r>
            <w:r>
              <w:rPr>
                <w:rFonts w:ascii="仿宋_GB2312" w:cs="仿宋_GB2312"/>
                <w:sz w:val="24"/>
              </w:rPr>
              <w:t>%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销售收入（万元）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净利润（万元）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1601" w:type="dxa"/>
            <w:vAlign w:val="center"/>
          </w:tcPr>
          <w:p>
            <w:pPr>
              <w:rPr>
                <w:rFonts w:hint="eastAsia" w:ascii="仿宋_GB2312"/>
                <w:sz w:val="31"/>
                <w:szCs w:val="31"/>
              </w:rPr>
            </w:pPr>
            <w:r>
              <w:rPr>
                <w:rFonts w:hint="eastAsia" w:ascii="仿宋_GB2312" w:cs="仿宋_GB2312"/>
                <w:sz w:val="24"/>
              </w:rPr>
              <w:t>主要资质和获奖情况，如核心知识产权名称及登记号（如：专利、软件版权），选择不超过</w:t>
            </w:r>
            <w:r>
              <w:rPr>
                <w:rFonts w:ascii="仿宋_GB2312" w:cs="仿宋_GB2312"/>
                <w:sz w:val="24"/>
              </w:rPr>
              <w:t>5</w:t>
            </w:r>
            <w:r>
              <w:rPr>
                <w:rFonts w:hint="eastAsia" w:ascii="仿宋_GB2312" w:cs="仿宋_GB2312"/>
                <w:sz w:val="24"/>
              </w:rPr>
              <w:t>项填写</w:t>
            </w:r>
          </w:p>
        </w:tc>
        <w:tc>
          <w:tcPr>
            <w:tcW w:w="6672" w:type="dxa"/>
            <w:gridSpan w:val="9"/>
            <w:vAlign w:val="top"/>
          </w:tcPr>
          <w:p>
            <w:pPr>
              <w:rPr>
                <w:rFonts w:ascii="仿宋_GB2312"/>
                <w:sz w:val="31"/>
                <w:szCs w:val="31"/>
              </w:rPr>
            </w:pPr>
          </w:p>
          <w:p>
            <w:pPr>
              <w:rPr>
                <w:rFonts w:ascii="仿宋_GB2312"/>
                <w:sz w:val="31"/>
                <w:szCs w:val="31"/>
              </w:rPr>
            </w:pPr>
          </w:p>
          <w:p>
            <w:pPr>
              <w:rPr>
                <w:rFonts w:ascii="仿宋_GB2312"/>
                <w:sz w:val="31"/>
                <w:szCs w:val="31"/>
              </w:rPr>
            </w:pPr>
          </w:p>
          <w:p>
            <w:pPr>
              <w:rPr>
                <w:rFonts w:ascii="仿宋_GB2312"/>
                <w:sz w:val="31"/>
                <w:szCs w:val="31"/>
              </w:rPr>
            </w:pPr>
          </w:p>
          <w:p>
            <w:pPr>
              <w:rPr>
                <w:rFonts w:ascii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73" w:type="dxa"/>
            <w:gridSpan w:val="10"/>
            <w:vAlign w:val="top"/>
          </w:tcPr>
          <w:p>
            <w:pPr>
              <w:jc w:val="center"/>
              <w:rPr>
                <w:rFonts w:ascii="仿宋_GB2312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项目名称</w:t>
            </w:r>
          </w:p>
        </w:tc>
        <w:tc>
          <w:tcPr>
            <w:tcW w:w="6672" w:type="dxa"/>
            <w:gridSpan w:val="9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601" w:type="dxa"/>
            <w:vAlign w:val="top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项目前期基础情况，包括领军人物、主要产品应用和市场情况等，不超过</w:t>
            </w:r>
            <w:r>
              <w:rPr>
                <w:rFonts w:ascii="仿宋_GB2312" w:cs="仿宋_GB2312"/>
                <w:sz w:val="24"/>
              </w:rPr>
              <w:t xml:space="preserve">500 </w:t>
            </w:r>
            <w:r>
              <w:rPr>
                <w:rFonts w:hint="eastAsia" w:ascii="仿宋_GB2312" w:cs="仿宋_GB2312"/>
                <w:sz w:val="24"/>
              </w:rPr>
              <w:t>字</w:t>
            </w:r>
          </w:p>
        </w:tc>
        <w:tc>
          <w:tcPr>
            <w:tcW w:w="6672" w:type="dxa"/>
            <w:gridSpan w:val="9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601" w:type="dxa"/>
            <w:vAlign w:val="top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建设目标和应用示范目标，不超过</w:t>
            </w:r>
            <w:r>
              <w:rPr>
                <w:rFonts w:ascii="仿宋_GB2312" w:cs="仿宋_GB2312"/>
                <w:sz w:val="24"/>
              </w:rPr>
              <w:t>200</w:t>
            </w:r>
            <w:r>
              <w:rPr>
                <w:rFonts w:hint="eastAsia" w:ascii="仿宋_GB2312" w:cs="仿宋_GB2312"/>
                <w:sz w:val="24"/>
              </w:rPr>
              <w:t>字</w:t>
            </w:r>
          </w:p>
        </w:tc>
        <w:tc>
          <w:tcPr>
            <w:tcW w:w="6672" w:type="dxa"/>
            <w:gridSpan w:val="9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601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主要建设内容，包括技术方案、建设方案、设备配置方案、运营服务方案等，以及贴息资金后续使用规划等</w:t>
            </w:r>
            <w:r>
              <w:rPr>
                <w:rFonts w:ascii="仿宋_GB2312" w:cs="仿宋_GB2312"/>
                <w:sz w:val="24"/>
              </w:rPr>
              <w:t>,</w:t>
            </w:r>
            <w:r>
              <w:rPr>
                <w:rFonts w:hint="eastAsia" w:ascii="仿宋_GB2312" w:cs="仿宋_GB2312"/>
                <w:sz w:val="24"/>
              </w:rPr>
              <w:t>不超过</w:t>
            </w:r>
            <w:r>
              <w:rPr>
                <w:rFonts w:ascii="仿宋_GB2312" w:cs="仿宋_GB2312"/>
                <w:sz w:val="24"/>
              </w:rPr>
              <w:t>1000</w:t>
            </w:r>
            <w:r>
              <w:rPr>
                <w:rFonts w:hint="eastAsia" w:ascii="仿宋_GB2312" w:cs="仿宋_GB2312"/>
                <w:sz w:val="24"/>
              </w:rPr>
              <w:t>字</w:t>
            </w:r>
          </w:p>
        </w:tc>
        <w:tc>
          <w:tcPr>
            <w:tcW w:w="6672" w:type="dxa"/>
            <w:gridSpan w:val="9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项目审批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核准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备案单位名称及文件号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项目审批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核准</w:t>
            </w:r>
            <w:r>
              <w:rPr>
                <w:rFonts w:ascii="仿宋_GB2312" w:cs="仿宋_GB2312"/>
                <w:sz w:val="24"/>
              </w:rPr>
              <w:t>/</w:t>
            </w:r>
            <w:r>
              <w:rPr>
                <w:rFonts w:hint="eastAsia" w:ascii="仿宋_GB2312" w:cs="仿宋_GB2312"/>
                <w:sz w:val="24"/>
              </w:rPr>
              <w:t>备案日期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项目总投资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项目固定资产投资（万元）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铺底流动资金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新增投资额</w:t>
            </w:r>
          </w:p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3" w:type="dxa"/>
            <w:gridSpan w:val="1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银行贷款情况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贷款银行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名称</w:t>
            </w:r>
          </w:p>
        </w:tc>
        <w:tc>
          <w:tcPr>
            <w:tcW w:w="6672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借款协议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签署时间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借款期限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贷款金额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自筹及其他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资金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贷款余额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申请贴息金额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（万元）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银行贷款是否有逾期</w:t>
            </w:r>
          </w:p>
        </w:tc>
        <w:tc>
          <w:tcPr>
            <w:tcW w:w="6672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企事业单位本年度获得其他省级扶持奖励政策情况说明</w:t>
            </w:r>
          </w:p>
        </w:tc>
        <w:tc>
          <w:tcPr>
            <w:tcW w:w="6672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jc w:val="center"/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2018年福建省数字经济发展专项资金贷款贴息项目汇总表</w:t>
      </w:r>
    </w:p>
    <w:p>
      <w:pPr>
        <w:spacing w:line="240" w:lineRule="atLeast"/>
        <w:rPr>
          <w:rFonts w:ascii="仿宋_GB2312"/>
          <w:sz w:val="24"/>
        </w:rPr>
      </w:pPr>
      <w:r>
        <w:rPr>
          <w:rFonts w:hint="eastAsia" w:ascii="仿宋_GB2312" w:cs="仿宋_GB2312"/>
          <w:sz w:val="24"/>
        </w:rPr>
        <w:t>项目汇总单位（盖章）                                                                                     单位：万元</w:t>
      </w:r>
    </w:p>
    <w:tbl>
      <w:tblPr>
        <w:tblStyle w:val="7"/>
        <w:tblW w:w="1412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36"/>
        <w:gridCol w:w="852"/>
        <w:gridCol w:w="1171"/>
        <w:gridCol w:w="993"/>
        <w:gridCol w:w="1227"/>
        <w:gridCol w:w="678"/>
        <w:gridCol w:w="1237"/>
        <w:gridCol w:w="943"/>
        <w:gridCol w:w="738"/>
        <w:gridCol w:w="1026"/>
        <w:gridCol w:w="1443"/>
        <w:gridCol w:w="111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项目投资情况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项目贷款情况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2017年6月21日-2018年6月20日发生的利息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贴息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57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1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总投资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2017年1月1日-2018年8月31日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新增投资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银行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贷款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总额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贷款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利率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签署时间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贷款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期限</w:t>
            </w:r>
          </w:p>
        </w:tc>
        <w:tc>
          <w:tcPr>
            <w:tcW w:w="1443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5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678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943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443" w:type="dxa"/>
            <w:vAlign w:val="top"/>
          </w:tcPr>
          <w:p>
            <w:pPr>
              <w:widowControl/>
              <w:jc w:val="left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12" w:type="dxa"/>
            <w:vAlign w:val="top"/>
          </w:tcPr>
          <w:p>
            <w:pPr>
              <w:widowControl/>
              <w:jc w:val="left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12" w:type="dxa"/>
            <w:vAlign w:val="top"/>
          </w:tcPr>
          <w:p>
            <w:pPr>
              <w:widowControl/>
              <w:jc w:val="left"/>
              <w:rPr>
                <w:rFonts w:ascii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5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</w:tc>
        <w:tc>
          <w:tcPr>
            <w:tcW w:w="122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678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943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443" w:type="dxa"/>
            <w:vAlign w:val="top"/>
          </w:tcPr>
          <w:p>
            <w:pPr>
              <w:widowControl/>
              <w:jc w:val="left"/>
              <w:rPr>
                <w:rFonts w:ascii="仿宋_GB2312"/>
                <w:sz w:val="31"/>
                <w:szCs w:val="31"/>
              </w:rPr>
            </w:pPr>
          </w:p>
          <w:p/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12" w:type="dxa"/>
            <w:vAlign w:val="top"/>
          </w:tcPr>
          <w:p>
            <w:pPr>
              <w:widowControl/>
              <w:jc w:val="left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12" w:type="dxa"/>
            <w:vAlign w:val="top"/>
          </w:tcPr>
          <w:p>
            <w:pPr>
              <w:widowControl/>
              <w:jc w:val="left"/>
              <w:rPr>
                <w:rFonts w:ascii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5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993" w:type="dxa"/>
            <w:vAlign w:val="top"/>
          </w:tcPr>
          <w:p/>
        </w:tc>
        <w:tc>
          <w:tcPr>
            <w:tcW w:w="122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678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943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600" w:lineRule="exact"/>
              <w:jc w:val="center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12" w:type="dxa"/>
            <w:vAlign w:val="top"/>
          </w:tcPr>
          <w:p>
            <w:pPr>
              <w:widowControl/>
              <w:jc w:val="left"/>
              <w:rPr>
                <w:rFonts w:ascii="仿宋_GB2312"/>
                <w:sz w:val="31"/>
                <w:szCs w:val="31"/>
              </w:rPr>
            </w:pPr>
          </w:p>
        </w:tc>
        <w:tc>
          <w:tcPr>
            <w:tcW w:w="1112" w:type="dxa"/>
            <w:vAlign w:val="top"/>
          </w:tcPr>
          <w:p>
            <w:pPr>
              <w:widowControl/>
              <w:jc w:val="left"/>
              <w:rPr>
                <w:rFonts w:ascii="仿宋_GB2312"/>
                <w:sz w:val="31"/>
                <w:szCs w:val="31"/>
              </w:rPr>
            </w:pPr>
          </w:p>
        </w:tc>
      </w:tr>
    </w:tbl>
    <w:p>
      <w:pPr>
        <w:widowControl/>
        <w:spacing w:before="100" w:beforeAutospacing="1" w:after="100" w:afterAutospacing="1" w:line="590" w:lineRule="exact"/>
        <w:jc w:val="left"/>
        <w:rPr>
          <w:rFonts w:hint="eastAsia" w:ascii="黑体" w:hAnsi="黑体" w:eastAsia="黑体" w:cs="黑体"/>
          <w:color w:val="auto"/>
          <w:kern w:val="0"/>
          <w:sz w:val="31"/>
          <w:szCs w:val="31"/>
        </w:rPr>
      </w:pPr>
      <w:r>
        <w:rPr>
          <w:rFonts w:hint="eastAsia" w:ascii="黑体" w:hAnsi="黑体" w:eastAsia="黑体" w:cs="黑体"/>
          <w:color w:val="auto"/>
          <w:kern w:val="0"/>
          <w:sz w:val="31"/>
          <w:szCs w:val="31"/>
        </w:rPr>
        <w:t xml:space="preserve">附件4 </w:t>
      </w:r>
    </w:p>
    <w:tbl>
      <w:tblPr>
        <w:tblStyle w:val="7"/>
        <w:tblW w:w="1480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46"/>
        <w:gridCol w:w="694"/>
        <w:gridCol w:w="671"/>
        <w:gridCol w:w="390"/>
        <w:gridCol w:w="945"/>
        <w:gridCol w:w="600"/>
        <w:gridCol w:w="795"/>
        <w:gridCol w:w="495"/>
        <w:gridCol w:w="615"/>
        <w:gridCol w:w="1062"/>
        <w:gridCol w:w="739"/>
        <w:gridCol w:w="660"/>
        <w:gridCol w:w="950"/>
        <w:gridCol w:w="1425"/>
        <w:gridCol w:w="1425"/>
        <w:gridCol w:w="580"/>
        <w:gridCol w:w="1123"/>
        <w:gridCol w:w="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2018年福建省数字经济发展专项资金贷款贴息项目借款明细表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项目申报单位（盖章）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申报单位名称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项目建设期限（年、月）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总投资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其中：2017年1月1日-2018年8月31日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新增投资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固定资产投资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铺底流动资金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自筹</w:t>
            </w:r>
            <w:r>
              <w:rPr>
                <w:rFonts w:asci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资金及其他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贷款资金总额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借款银行名称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借款合同编号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借据编号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借款金额（以借款借据为准）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借款起息日（以借款借据为准）（格式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201X-XX-XX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借款止息日（以借款借据为准）（格式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201X-XX-XX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贷款利率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发生利息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(2017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月2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年6月20日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申请贴息金额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银行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银行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00" w:beforeAutospacing="1" w:after="100" w:afterAutospacing="1" w:line="590" w:lineRule="exact"/>
        <w:jc w:val="left"/>
        <w:rPr>
          <w:rFonts w:ascii="仿宋_GB2312" w:hAnsi="楷体"/>
          <w:color w:val="FF0000"/>
          <w:kern w:val="0"/>
          <w:sz w:val="31"/>
          <w:szCs w:val="3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p>
      <w:pPr>
        <w:widowControl/>
        <w:spacing w:before="100" w:beforeAutospacing="1" w:after="100" w:afterAutospacing="1" w:line="590" w:lineRule="exact"/>
        <w:jc w:val="left"/>
        <w:rPr>
          <w:rFonts w:hint="eastAsia" w:ascii="黑体" w:hAnsi="黑体" w:eastAsia="黑体" w:cs="黑体"/>
          <w:color w:val="auto"/>
          <w:kern w:val="0"/>
          <w:sz w:val="31"/>
          <w:szCs w:val="31"/>
        </w:rPr>
      </w:pPr>
      <w:r>
        <w:rPr>
          <w:rFonts w:hint="eastAsia" w:ascii="黑体" w:hAnsi="黑体" w:eastAsia="黑体" w:cs="黑体"/>
          <w:color w:val="auto"/>
          <w:kern w:val="0"/>
          <w:sz w:val="31"/>
          <w:szCs w:val="31"/>
        </w:rPr>
        <w:t>附件5</w:t>
      </w: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项目申报单位承诺书</w:t>
      </w: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90" w:lineRule="exact"/>
        <w:ind w:firstLine="620" w:firstLineChars="200"/>
        <w:jc w:val="left"/>
        <w:rPr>
          <w:rFonts w:hint="eastAsia" w:ascii="宋体" w:hAnsi="宋体" w:cs="宋体"/>
          <w:bCs/>
          <w:kern w:val="0"/>
          <w:sz w:val="31"/>
          <w:szCs w:val="32"/>
        </w:rPr>
      </w:pPr>
      <w:r>
        <w:rPr>
          <w:rFonts w:hint="eastAsia" w:ascii="宋体" w:hAnsi="宋体" w:cs="宋体"/>
          <w:bCs/>
          <w:kern w:val="0"/>
          <w:sz w:val="31"/>
          <w:szCs w:val="32"/>
        </w:rPr>
        <w:t>兹郑重承诺我单位申报材料真实可信，并对</w:t>
      </w:r>
      <w:r>
        <w:rPr>
          <w:rFonts w:hint="eastAsia" w:ascii="仿宋_GB2312" w:hAnsi="楷体" w:cs="仿宋_GB2312"/>
          <w:kern w:val="0"/>
          <w:sz w:val="31"/>
          <w:szCs w:val="31"/>
        </w:rPr>
        <w:t>资金申请报告、</w:t>
      </w:r>
      <w:r>
        <w:rPr>
          <w:rFonts w:hint="eastAsia" w:ascii="宋体" w:hAnsi="宋体" w:cs="宋体"/>
          <w:bCs/>
          <w:kern w:val="0"/>
          <w:sz w:val="31"/>
          <w:szCs w:val="32"/>
        </w:rPr>
        <w:t>贴息申请表和所附材料的真实性、合法性、完整性负责，且承诺不通过项目拆分、项目名称变更以及关联企业等形式重复申报项目。如有虚假，本单位愿意承担如下责任：</w:t>
      </w:r>
    </w:p>
    <w:p>
      <w:pPr>
        <w:widowControl/>
        <w:numPr>
          <w:ilvl w:val="0"/>
          <w:numId w:val="2"/>
        </w:numPr>
        <w:spacing w:line="590" w:lineRule="exact"/>
        <w:ind w:firstLine="620" w:firstLineChars="200"/>
        <w:jc w:val="left"/>
        <w:rPr>
          <w:rFonts w:ascii="仿宋_GB2312" w:hAnsi="楷体"/>
          <w:kern w:val="0"/>
          <w:sz w:val="31"/>
          <w:szCs w:val="31"/>
        </w:rPr>
      </w:pPr>
      <w:r>
        <w:rPr>
          <w:rFonts w:hint="eastAsia" w:ascii="仿宋_GB2312" w:hAnsi="楷体"/>
          <w:kern w:val="0"/>
          <w:sz w:val="31"/>
          <w:szCs w:val="31"/>
        </w:rPr>
        <w:t>取消本单位福建省数字经济发展专项资金项目申报资格三年。</w:t>
      </w:r>
    </w:p>
    <w:p>
      <w:pPr>
        <w:widowControl/>
        <w:numPr>
          <w:ilvl w:val="0"/>
          <w:numId w:val="2"/>
        </w:numPr>
        <w:spacing w:line="590" w:lineRule="exact"/>
        <w:ind w:firstLine="620" w:firstLineChars="200"/>
        <w:jc w:val="left"/>
        <w:rPr>
          <w:rFonts w:ascii="仿宋_GB2312" w:hAnsi="楷体"/>
          <w:kern w:val="0"/>
          <w:sz w:val="31"/>
          <w:szCs w:val="31"/>
        </w:rPr>
      </w:pPr>
      <w:r>
        <w:rPr>
          <w:rFonts w:hint="eastAsia" w:ascii="仿宋_GB2312" w:hAnsi="楷体"/>
          <w:kern w:val="0"/>
          <w:sz w:val="31"/>
          <w:szCs w:val="31"/>
        </w:rPr>
        <w:t>依照《财政违法行为处罚处分条例》（国务院令第427号）第十四条“企业和个人有下列行为之一的，责令改正，调整有关会计账目，追回违反规定使用、骗取的有关资金，给予警告，没收违法款；对直接负责的主管人员和其他直接责任人员处3000 元以上5万元以下的罚款”及其他有关规定承担相应责任。</w:t>
      </w:r>
    </w:p>
    <w:p>
      <w:pPr>
        <w:widowControl/>
        <w:numPr>
          <w:ilvl w:val="0"/>
          <w:numId w:val="2"/>
        </w:numPr>
        <w:spacing w:line="590" w:lineRule="exact"/>
        <w:ind w:firstLine="620" w:firstLineChars="200"/>
        <w:jc w:val="left"/>
        <w:rPr>
          <w:rFonts w:ascii="仿宋_GB2312" w:hAnsi="楷体"/>
          <w:kern w:val="0"/>
          <w:sz w:val="31"/>
          <w:szCs w:val="31"/>
        </w:rPr>
      </w:pPr>
      <w:r>
        <w:rPr>
          <w:rFonts w:hint="eastAsia" w:ascii="仿宋_GB2312" w:hAnsi="楷体"/>
          <w:kern w:val="0"/>
          <w:sz w:val="31"/>
          <w:szCs w:val="31"/>
        </w:rPr>
        <w:t>将失信信息记入福建省公共信用信息平台。</w:t>
      </w:r>
    </w:p>
    <w:p>
      <w:pPr>
        <w:widowControl/>
        <w:numPr>
          <w:ilvl w:val="0"/>
          <w:numId w:val="2"/>
        </w:numPr>
        <w:spacing w:line="590" w:lineRule="exact"/>
        <w:ind w:firstLine="620" w:firstLineChars="200"/>
        <w:jc w:val="left"/>
        <w:rPr>
          <w:rFonts w:ascii="仿宋_GB2312" w:hAnsi="楷体"/>
          <w:kern w:val="0"/>
          <w:sz w:val="31"/>
          <w:szCs w:val="31"/>
        </w:rPr>
      </w:pPr>
      <w:r>
        <w:rPr>
          <w:rFonts w:hint="eastAsia" w:ascii="仿宋_GB2312" w:hAnsi="楷体"/>
          <w:kern w:val="0"/>
          <w:sz w:val="31"/>
          <w:szCs w:val="31"/>
        </w:rPr>
        <w:t>构成犯罪的，依法承担法律责任。</w:t>
      </w:r>
    </w:p>
    <w:p>
      <w:pPr>
        <w:widowControl/>
        <w:spacing w:line="590" w:lineRule="exact"/>
        <w:ind w:firstLine="2790" w:firstLineChars="900"/>
        <w:rPr>
          <w:rFonts w:hint="eastAsia" w:ascii="仿宋_GB2312" w:hAnsi="楷体"/>
          <w:kern w:val="0"/>
          <w:sz w:val="31"/>
          <w:szCs w:val="31"/>
        </w:rPr>
      </w:pPr>
    </w:p>
    <w:p>
      <w:pPr>
        <w:widowControl/>
        <w:spacing w:line="590" w:lineRule="exact"/>
        <w:ind w:firstLine="2790" w:firstLineChars="900"/>
        <w:rPr>
          <w:rFonts w:hint="eastAsia" w:ascii="仿宋_GB2312" w:hAnsi="楷体"/>
          <w:kern w:val="0"/>
          <w:sz w:val="31"/>
          <w:szCs w:val="31"/>
        </w:rPr>
      </w:pPr>
    </w:p>
    <w:p>
      <w:pPr>
        <w:widowControl/>
        <w:spacing w:line="590" w:lineRule="exact"/>
        <w:ind w:firstLine="2790" w:firstLineChars="900"/>
        <w:rPr>
          <w:rFonts w:ascii="仿宋_GB2312" w:hAnsi="楷体"/>
          <w:kern w:val="0"/>
          <w:sz w:val="31"/>
          <w:szCs w:val="31"/>
        </w:rPr>
      </w:pPr>
      <w:r>
        <w:rPr>
          <w:rFonts w:hint="eastAsia" w:ascii="仿宋_GB2312" w:hAnsi="楷体"/>
          <w:kern w:val="0"/>
          <w:sz w:val="31"/>
          <w:szCs w:val="31"/>
        </w:rPr>
        <w:t>法定代表人（签字）：</w:t>
      </w:r>
    </w:p>
    <w:p>
      <w:pPr>
        <w:widowControl/>
        <w:spacing w:line="590" w:lineRule="exact"/>
        <w:jc w:val="center"/>
        <w:rPr>
          <w:rFonts w:hint="eastAsia" w:ascii="仿宋_GB2312" w:hAnsi="楷体"/>
          <w:kern w:val="0"/>
          <w:sz w:val="31"/>
          <w:szCs w:val="31"/>
        </w:rPr>
      </w:pPr>
      <w:r>
        <w:rPr>
          <w:rFonts w:hint="eastAsia" w:ascii="仿宋_GB2312" w:hAnsi="楷体"/>
          <w:kern w:val="0"/>
          <w:sz w:val="31"/>
          <w:szCs w:val="31"/>
        </w:rPr>
        <w:t xml:space="preserve">申报单位全称并盖章：                          </w:t>
      </w:r>
    </w:p>
    <w:p>
      <w:pPr>
        <w:widowControl/>
        <w:spacing w:line="590" w:lineRule="exact"/>
        <w:jc w:val="right"/>
        <w:rPr>
          <w:rFonts w:hint="eastAsia" w:ascii="方正大标宋简体" w:eastAsia="方正大标宋简体"/>
          <w:bCs/>
          <w:sz w:val="44"/>
          <w:szCs w:val="44"/>
        </w:rPr>
      </w:pPr>
      <w:r>
        <w:rPr>
          <w:rFonts w:hint="eastAsia" w:ascii="仿宋_GB2312" w:hAnsi="楷体"/>
          <w:kern w:val="0"/>
          <w:sz w:val="31"/>
          <w:szCs w:val="31"/>
        </w:rPr>
        <w:t xml:space="preserve"> 年  月  日</w:t>
      </w: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480" w:leftChars="150" w:right="480" w:rightChars="150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80" w:leftChars="150" w:right="480" w:rightChars="150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0AE"/>
    <w:multiLevelType w:val="multilevel"/>
    <w:tmpl w:val="44BD40AE"/>
    <w:lvl w:ilvl="0" w:tentative="0">
      <w:start w:val="2"/>
      <w:numFmt w:val="japaneseCounting"/>
      <w:lvlText w:val="%1、"/>
      <w:lvlJc w:val="left"/>
      <w:pPr>
        <w:tabs>
          <w:tab w:val="left" w:pos="1340"/>
        </w:tabs>
        <w:ind w:left="13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60"/>
        </w:tabs>
        <w:ind w:left="14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80"/>
        </w:tabs>
        <w:ind w:left="18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00"/>
        </w:tabs>
        <w:ind w:left="23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20"/>
        </w:tabs>
        <w:ind w:left="27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40"/>
        </w:tabs>
        <w:ind w:left="31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60"/>
        </w:tabs>
        <w:ind w:left="35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80"/>
        </w:tabs>
        <w:ind w:left="39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00"/>
        </w:tabs>
        <w:ind w:left="4400" w:hanging="420"/>
      </w:pPr>
    </w:lvl>
  </w:abstractNum>
  <w:abstractNum w:abstractNumId="1">
    <w:nsid w:val="5B15D0DA"/>
    <w:multiLevelType w:val="singleLevel"/>
    <w:tmpl w:val="5B15D0D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201A3"/>
    <w:rsid w:val="7EC2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styleId="6">
    <w:name w:val="page number"/>
    <w:basedOn w:val="5"/>
    <w:uiPriority w:val="0"/>
  </w:style>
  <w:style w:type="character" w:customStyle="1" w:styleId="8">
    <w:name w:val="style6"/>
    <w:basedOn w:val="5"/>
    <w:qFormat/>
    <w:uiPriority w:val="0"/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2018-09-26T03:03:00Z</dcterms:created>
  <dc:creator>NTKO</dc:creator>
  <cp:lastModifiedBy>NTKO</cp:lastModifiedBy>
  <dcterms:modified xsi:type="dcterms:W3CDTF">2018-09-26T03:04:15Z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